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D4" w:rsidRDefault="00A8033B">
      <w:pPr>
        <w:spacing w:line="520" w:lineRule="exact"/>
        <w:jc w:val="center"/>
        <w:rPr>
          <w:rFonts w:ascii="黑体" w:eastAsia="黑体"/>
          <w:b/>
          <w:sz w:val="28"/>
          <w:szCs w:val="32"/>
        </w:rPr>
      </w:pPr>
      <w:bookmarkStart w:id="0" w:name="_GoBack"/>
      <w:bookmarkEnd w:id="0"/>
      <w:r>
        <w:rPr>
          <w:rFonts w:hint="eastAsia"/>
          <w:sz w:val="24"/>
          <w:szCs w:val="28"/>
        </w:rPr>
        <w:t>附件</w:t>
      </w:r>
      <w:r>
        <w:rPr>
          <w:sz w:val="24"/>
          <w:szCs w:val="28"/>
        </w:rPr>
        <w:t>1</w:t>
      </w:r>
      <w:r>
        <w:rPr>
          <w:rFonts w:hint="eastAsia"/>
          <w:sz w:val="24"/>
          <w:szCs w:val="28"/>
        </w:rPr>
        <w:t>：丽水学院</w:t>
      </w:r>
      <w:r>
        <w:rPr>
          <w:sz w:val="24"/>
          <w:szCs w:val="28"/>
        </w:rPr>
        <w:t>2017</w:t>
      </w:r>
      <w:r>
        <w:rPr>
          <w:rFonts w:hint="eastAsia"/>
          <w:sz w:val="24"/>
          <w:szCs w:val="28"/>
        </w:rPr>
        <w:t>年大学生征兵入伍报名表</w:t>
      </w:r>
    </w:p>
    <w:tbl>
      <w:tblPr>
        <w:tblpPr w:leftFromText="180" w:rightFromText="180" w:vertAnchor="page" w:horzAnchor="margin" w:tblpY="237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148"/>
        <w:gridCol w:w="1440"/>
        <w:gridCol w:w="1080"/>
        <w:gridCol w:w="1620"/>
        <w:gridCol w:w="1080"/>
        <w:gridCol w:w="1260"/>
      </w:tblGrid>
      <w:tr w:rsidR="00E06FD4">
        <w:trPr>
          <w:cantSplit/>
          <w:trHeight w:val="616"/>
        </w:trPr>
        <w:tc>
          <w:tcPr>
            <w:tcW w:w="1480" w:type="dxa"/>
            <w:vAlign w:val="center"/>
          </w:tcPr>
          <w:p w:rsidR="00E06FD4" w:rsidRDefault="00A8033B">
            <w:pPr>
              <w:spacing w:line="520" w:lineRule="exact"/>
              <w:ind w:leftChars="-9" w:left="137" w:hangingChars="71" w:hanging="156"/>
              <w:jc w:val="center"/>
              <w:rPr>
                <w:sz w:val="22"/>
                <w:szCs w:val="28"/>
              </w:rPr>
            </w:pPr>
            <w:r>
              <w:rPr>
                <w:rFonts w:hint="eastAsia"/>
                <w:sz w:val="22"/>
                <w:szCs w:val="28"/>
              </w:rPr>
              <w:t>姓名</w:t>
            </w:r>
          </w:p>
        </w:tc>
        <w:tc>
          <w:tcPr>
            <w:tcW w:w="1148" w:type="dxa"/>
            <w:vAlign w:val="center"/>
          </w:tcPr>
          <w:p w:rsidR="00E06FD4" w:rsidRDefault="00E06FD4">
            <w:pPr>
              <w:spacing w:line="520" w:lineRule="exact"/>
              <w:jc w:val="center"/>
              <w:rPr>
                <w:sz w:val="22"/>
                <w:szCs w:val="28"/>
              </w:rPr>
            </w:pPr>
          </w:p>
        </w:tc>
        <w:tc>
          <w:tcPr>
            <w:tcW w:w="1440" w:type="dxa"/>
            <w:vAlign w:val="center"/>
          </w:tcPr>
          <w:p w:rsidR="00E06FD4" w:rsidRDefault="00A8033B">
            <w:pPr>
              <w:spacing w:line="520" w:lineRule="exact"/>
              <w:jc w:val="center"/>
              <w:rPr>
                <w:sz w:val="22"/>
                <w:szCs w:val="28"/>
              </w:rPr>
            </w:pPr>
            <w:r>
              <w:rPr>
                <w:rFonts w:hint="eastAsia"/>
                <w:sz w:val="22"/>
                <w:szCs w:val="28"/>
              </w:rPr>
              <w:t>政治面貌</w:t>
            </w:r>
          </w:p>
        </w:tc>
        <w:tc>
          <w:tcPr>
            <w:tcW w:w="1080" w:type="dxa"/>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民族</w:t>
            </w:r>
          </w:p>
        </w:tc>
        <w:tc>
          <w:tcPr>
            <w:tcW w:w="1080" w:type="dxa"/>
            <w:vAlign w:val="center"/>
          </w:tcPr>
          <w:p w:rsidR="00E06FD4" w:rsidRDefault="00E06FD4">
            <w:pPr>
              <w:spacing w:line="520" w:lineRule="exact"/>
              <w:jc w:val="center"/>
              <w:rPr>
                <w:sz w:val="22"/>
                <w:szCs w:val="28"/>
              </w:rPr>
            </w:pPr>
          </w:p>
        </w:tc>
        <w:tc>
          <w:tcPr>
            <w:tcW w:w="1260" w:type="dxa"/>
            <w:vMerge w:val="restart"/>
            <w:vAlign w:val="center"/>
          </w:tcPr>
          <w:p w:rsidR="00E06FD4" w:rsidRDefault="00A8033B">
            <w:pPr>
              <w:spacing w:line="520" w:lineRule="exact"/>
              <w:jc w:val="center"/>
              <w:rPr>
                <w:sz w:val="22"/>
                <w:szCs w:val="28"/>
              </w:rPr>
            </w:pPr>
            <w:r>
              <w:rPr>
                <w:rFonts w:hint="eastAsia"/>
                <w:sz w:val="22"/>
                <w:szCs w:val="28"/>
              </w:rPr>
              <w:t>贴照片</w:t>
            </w:r>
          </w:p>
          <w:p w:rsidR="00E06FD4" w:rsidRDefault="00A8033B">
            <w:pPr>
              <w:spacing w:line="520" w:lineRule="exact"/>
              <w:jc w:val="center"/>
              <w:rPr>
                <w:sz w:val="22"/>
                <w:szCs w:val="28"/>
              </w:rPr>
            </w:pPr>
            <w:r>
              <w:rPr>
                <w:rFonts w:hint="eastAsia"/>
                <w:sz w:val="22"/>
                <w:szCs w:val="28"/>
              </w:rPr>
              <w:t>（</w:t>
            </w:r>
            <w:r>
              <w:rPr>
                <w:sz w:val="22"/>
                <w:szCs w:val="28"/>
              </w:rPr>
              <w:t>1</w:t>
            </w:r>
            <w:r>
              <w:rPr>
                <w:rFonts w:hint="eastAsia"/>
                <w:sz w:val="22"/>
                <w:szCs w:val="28"/>
              </w:rPr>
              <w:t>寸）</w:t>
            </w:r>
          </w:p>
        </w:tc>
      </w:tr>
      <w:tr w:rsidR="00E06FD4">
        <w:trPr>
          <w:cantSplit/>
          <w:trHeight w:val="568"/>
        </w:trPr>
        <w:tc>
          <w:tcPr>
            <w:tcW w:w="1480" w:type="dxa"/>
            <w:vAlign w:val="center"/>
          </w:tcPr>
          <w:p w:rsidR="00E06FD4" w:rsidRDefault="00A8033B">
            <w:pPr>
              <w:spacing w:line="520" w:lineRule="exact"/>
              <w:jc w:val="center"/>
              <w:rPr>
                <w:sz w:val="22"/>
                <w:szCs w:val="28"/>
              </w:rPr>
            </w:pPr>
            <w:r>
              <w:rPr>
                <w:rFonts w:hint="eastAsia"/>
                <w:sz w:val="22"/>
                <w:szCs w:val="28"/>
              </w:rPr>
              <w:t>性别</w:t>
            </w:r>
          </w:p>
        </w:tc>
        <w:tc>
          <w:tcPr>
            <w:tcW w:w="1148" w:type="dxa"/>
            <w:vAlign w:val="center"/>
          </w:tcPr>
          <w:p w:rsidR="00E06FD4" w:rsidRDefault="00E06FD4">
            <w:pPr>
              <w:spacing w:line="520" w:lineRule="exact"/>
              <w:jc w:val="center"/>
              <w:rPr>
                <w:sz w:val="22"/>
                <w:szCs w:val="28"/>
              </w:rPr>
            </w:pPr>
          </w:p>
        </w:tc>
        <w:tc>
          <w:tcPr>
            <w:tcW w:w="1440" w:type="dxa"/>
            <w:vAlign w:val="center"/>
          </w:tcPr>
          <w:p w:rsidR="00E06FD4" w:rsidRDefault="00A8033B">
            <w:pPr>
              <w:spacing w:line="520" w:lineRule="exact"/>
              <w:jc w:val="center"/>
              <w:rPr>
                <w:sz w:val="22"/>
                <w:szCs w:val="28"/>
              </w:rPr>
            </w:pPr>
            <w:r>
              <w:rPr>
                <w:rFonts w:hint="eastAsia"/>
                <w:sz w:val="22"/>
                <w:szCs w:val="28"/>
              </w:rPr>
              <w:t>出生年月</w:t>
            </w:r>
          </w:p>
        </w:tc>
        <w:tc>
          <w:tcPr>
            <w:tcW w:w="1080" w:type="dxa"/>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户籍所在地</w:t>
            </w:r>
          </w:p>
        </w:tc>
        <w:tc>
          <w:tcPr>
            <w:tcW w:w="1080" w:type="dxa"/>
            <w:vAlign w:val="center"/>
          </w:tcPr>
          <w:p w:rsidR="00E06FD4" w:rsidRDefault="00E06FD4">
            <w:pPr>
              <w:spacing w:line="520" w:lineRule="exact"/>
              <w:jc w:val="center"/>
              <w:rPr>
                <w:sz w:val="22"/>
                <w:szCs w:val="28"/>
              </w:rPr>
            </w:pPr>
          </w:p>
        </w:tc>
        <w:tc>
          <w:tcPr>
            <w:tcW w:w="1260" w:type="dxa"/>
            <w:vMerge/>
            <w:vAlign w:val="center"/>
          </w:tcPr>
          <w:p w:rsidR="00E06FD4" w:rsidRDefault="00E06FD4">
            <w:pPr>
              <w:spacing w:line="520" w:lineRule="exact"/>
              <w:jc w:val="center"/>
              <w:rPr>
                <w:sz w:val="22"/>
                <w:szCs w:val="28"/>
              </w:rPr>
            </w:pPr>
          </w:p>
        </w:tc>
      </w:tr>
      <w:tr w:rsidR="00E06FD4">
        <w:trPr>
          <w:cantSplit/>
          <w:trHeight w:val="490"/>
        </w:trPr>
        <w:tc>
          <w:tcPr>
            <w:tcW w:w="1480" w:type="dxa"/>
            <w:vAlign w:val="center"/>
          </w:tcPr>
          <w:p w:rsidR="00E06FD4" w:rsidRDefault="00A8033B">
            <w:pPr>
              <w:spacing w:line="520" w:lineRule="exact"/>
              <w:jc w:val="center"/>
              <w:rPr>
                <w:sz w:val="22"/>
                <w:szCs w:val="28"/>
              </w:rPr>
            </w:pPr>
            <w:r>
              <w:rPr>
                <w:rFonts w:hint="eastAsia"/>
                <w:sz w:val="22"/>
                <w:szCs w:val="28"/>
              </w:rPr>
              <w:t>二级学院</w:t>
            </w:r>
          </w:p>
        </w:tc>
        <w:tc>
          <w:tcPr>
            <w:tcW w:w="1148" w:type="dxa"/>
            <w:vAlign w:val="center"/>
          </w:tcPr>
          <w:p w:rsidR="00E06FD4" w:rsidRDefault="00E06FD4">
            <w:pPr>
              <w:spacing w:line="520" w:lineRule="exact"/>
              <w:jc w:val="center"/>
              <w:rPr>
                <w:sz w:val="22"/>
                <w:szCs w:val="28"/>
              </w:rPr>
            </w:pPr>
          </w:p>
        </w:tc>
        <w:tc>
          <w:tcPr>
            <w:tcW w:w="1440" w:type="dxa"/>
            <w:vAlign w:val="center"/>
          </w:tcPr>
          <w:p w:rsidR="00E06FD4" w:rsidRDefault="00A8033B">
            <w:pPr>
              <w:spacing w:line="520" w:lineRule="exact"/>
              <w:jc w:val="center"/>
              <w:rPr>
                <w:sz w:val="22"/>
                <w:szCs w:val="28"/>
              </w:rPr>
            </w:pPr>
            <w:r>
              <w:rPr>
                <w:rFonts w:hint="eastAsia"/>
                <w:sz w:val="22"/>
                <w:szCs w:val="28"/>
              </w:rPr>
              <w:t>班级</w:t>
            </w:r>
          </w:p>
        </w:tc>
        <w:tc>
          <w:tcPr>
            <w:tcW w:w="1080" w:type="dxa"/>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本</w:t>
            </w:r>
            <w:r>
              <w:rPr>
                <w:sz w:val="22"/>
                <w:szCs w:val="28"/>
              </w:rPr>
              <w:t>/</w:t>
            </w:r>
            <w:r>
              <w:rPr>
                <w:rFonts w:hint="eastAsia"/>
                <w:sz w:val="22"/>
                <w:szCs w:val="28"/>
              </w:rPr>
              <w:t>专科</w:t>
            </w:r>
          </w:p>
        </w:tc>
        <w:tc>
          <w:tcPr>
            <w:tcW w:w="1080" w:type="dxa"/>
            <w:vAlign w:val="center"/>
          </w:tcPr>
          <w:p w:rsidR="00E06FD4" w:rsidRDefault="00E06FD4">
            <w:pPr>
              <w:spacing w:line="520" w:lineRule="exact"/>
              <w:jc w:val="center"/>
              <w:rPr>
                <w:sz w:val="22"/>
                <w:szCs w:val="28"/>
              </w:rPr>
            </w:pPr>
          </w:p>
        </w:tc>
        <w:tc>
          <w:tcPr>
            <w:tcW w:w="1260" w:type="dxa"/>
            <w:vMerge/>
            <w:vAlign w:val="center"/>
          </w:tcPr>
          <w:p w:rsidR="00E06FD4" w:rsidRDefault="00E06FD4">
            <w:pPr>
              <w:spacing w:line="520" w:lineRule="exact"/>
              <w:jc w:val="center"/>
              <w:rPr>
                <w:sz w:val="22"/>
                <w:szCs w:val="28"/>
              </w:rPr>
            </w:pPr>
          </w:p>
        </w:tc>
      </w:tr>
      <w:tr w:rsidR="00E06FD4">
        <w:trPr>
          <w:trHeight w:val="455"/>
        </w:trPr>
        <w:tc>
          <w:tcPr>
            <w:tcW w:w="1480" w:type="dxa"/>
            <w:vAlign w:val="center"/>
          </w:tcPr>
          <w:p w:rsidR="00E06FD4" w:rsidRDefault="00A8033B">
            <w:pPr>
              <w:spacing w:line="520" w:lineRule="exact"/>
              <w:jc w:val="center"/>
              <w:rPr>
                <w:sz w:val="22"/>
                <w:szCs w:val="28"/>
              </w:rPr>
            </w:pPr>
            <w:r>
              <w:rPr>
                <w:sz w:val="22"/>
                <w:szCs w:val="28"/>
              </w:rPr>
              <w:t>E-mail</w:t>
            </w:r>
          </w:p>
        </w:tc>
        <w:tc>
          <w:tcPr>
            <w:tcW w:w="3668" w:type="dxa"/>
            <w:gridSpan w:val="3"/>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rPr>
              <w:t>身份证号码</w:t>
            </w:r>
          </w:p>
        </w:tc>
        <w:tc>
          <w:tcPr>
            <w:tcW w:w="2340" w:type="dxa"/>
            <w:gridSpan w:val="2"/>
            <w:vAlign w:val="center"/>
          </w:tcPr>
          <w:p w:rsidR="00E06FD4" w:rsidRDefault="00E06FD4">
            <w:pPr>
              <w:spacing w:line="520" w:lineRule="exact"/>
              <w:jc w:val="center"/>
              <w:rPr>
                <w:sz w:val="22"/>
                <w:szCs w:val="28"/>
              </w:rPr>
            </w:pPr>
          </w:p>
        </w:tc>
      </w:tr>
      <w:tr w:rsidR="00E06FD4">
        <w:trPr>
          <w:trHeight w:val="460"/>
        </w:trPr>
        <w:tc>
          <w:tcPr>
            <w:tcW w:w="1480" w:type="dxa"/>
            <w:vAlign w:val="center"/>
          </w:tcPr>
          <w:p w:rsidR="00E06FD4" w:rsidRDefault="00A8033B">
            <w:pPr>
              <w:spacing w:line="520" w:lineRule="exact"/>
              <w:jc w:val="center"/>
              <w:rPr>
                <w:sz w:val="22"/>
                <w:szCs w:val="28"/>
              </w:rPr>
            </w:pPr>
            <w:r>
              <w:rPr>
                <w:rFonts w:hint="eastAsia"/>
                <w:sz w:val="22"/>
                <w:szCs w:val="28"/>
              </w:rPr>
              <w:t>所学专业</w:t>
            </w:r>
          </w:p>
        </w:tc>
        <w:tc>
          <w:tcPr>
            <w:tcW w:w="3668" w:type="dxa"/>
            <w:gridSpan w:val="3"/>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获得职业资格证书</w:t>
            </w:r>
          </w:p>
        </w:tc>
        <w:tc>
          <w:tcPr>
            <w:tcW w:w="2340" w:type="dxa"/>
            <w:gridSpan w:val="2"/>
            <w:vAlign w:val="center"/>
          </w:tcPr>
          <w:p w:rsidR="00E06FD4" w:rsidRDefault="00E06FD4">
            <w:pPr>
              <w:spacing w:line="520" w:lineRule="exact"/>
              <w:jc w:val="center"/>
              <w:rPr>
                <w:sz w:val="22"/>
                <w:szCs w:val="28"/>
              </w:rPr>
            </w:pPr>
          </w:p>
        </w:tc>
      </w:tr>
      <w:tr w:rsidR="00E06FD4">
        <w:trPr>
          <w:trHeight w:val="808"/>
        </w:trPr>
        <w:tc>
          <w:tcPr>
            <w:tcW w:w="1480" w:type="dxa"/>
            <w:vAlign w:val="center"/>
          </w:tcPr>
          <w:p w:rsidR="00E06FD4" w:rsidRDefault="00A8033B">
            <w:pPr>
              <w:spacing w:line="520" w:lineRule="exact"/>
              <w:jc w:val="center"/>
              <w:rPr>
                <w:sz w:val="22"/>
                <w:szCs w:val="28"/>
              </w:rPr>
            </w:pPr>
            <w:r>
              <w:rPr>
                <w:rFonts w:hint="eastAsia"/>
                <w:sz w:val="22"/>
                <w:szCs w:val="28"/>
              </w:rPr>
              <w:t>家庭详细地址</w:t>
            </w:r>
          </w:p>
        </w:tc>
        <w:tc>
          <w:tcPr>
            <w:tcW w:w="3668" w:type="dxa"/>
            <w:gridSpan w:val="3"/>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家庭联系</w:t>
            </w:r>
          </w:p>
          <w:p w:rsidR="00E06FD4" w:rsidRDefault="00A8033B">
            <w:pPr>
              <w:spacing w:line="520" w:lineRule="exact"/>
              <w:jc w:val="center"/>
              <w:rPr>
                <w:sz w:val="22"/>
                <w:szCs w:val="28"/>
              </w:rPr>
            </w:pPr>
            <w:r>
              <w:rPr>
                <w:rFonts w:hint="eastAsia"/>
                <w:sz w:val="22"/>
                <w:szCs w:val="28"/>
              </w:rPr>
              <w:t>号码</w:t>
            </w:r>
          </w:p>
        </w:tc>
        <w:tc>
          <w:tcPr>
            <w:tcW w:w="2340" w:type="dxa"/>
            <w:gridSpan w:val="2"/>
            <w:vAlign w:val="center"/>
          </w:tcPr>
          <w:p w:rsidR="00E06FD4" w:rsidRDefault="00E06FD4">
            <w:pPr>
              <w:spacing w:line="520" w:lineRule="exact"/>
              <w:jc w:val="center"/>
              <w:rPr>
                <w:sz w:val="22"/>
                <w:szCs w:val="28"/>
              </w:rPr>
            </w:pPr>
          </w:p>
        </w:tc>
      </w:tr>
      <w:tr w:rsidR="00E06FD4">
        <w:trPr>
          <w:trHeight w:val="808"/>
        </w:trPr>
        <w:tc>
          <w:tcPr>
            <w:tcW w:w="1480" w:type="dxa"/>
            <w:vAlign w:val="center"/>
          </w:tcPr>
          <w:p w:rsidR="00E06FD4" w:rsidRDefault="00A8033B">
            <w:pPr>
              <w:spacing w:line="520" w:lineRule="exact"/>
              <w:jc w:val="center"/>
              <w:rPr>
                <w:sz w:val="22"/>
                <w:szCs w:val="28"/>
              </w:rPr>
            </w:pPr>
            <w:r>
              <w:rPr>
                <w:rFonts w:hint="eastAsia"/>
                <w:sz w:val="22"/>
                <w:szCs w:val="28"/>
              </w:rPr>
              <w:t>本人联系电话（长号）</w:t>
            </w:r>
          </w:p>
        </w:tc>
        <w:tc>
          <w:tcPr>
            <w:tcW w:w="3668" w:type="dxa"/>
            <w:gridSpan w:val="3"/>
            <w:vAlign w:val="center"/>
          </w:tcPr>
          <w:p w:rsidR="00E06FD4" w:rsidRDefault="00E06FD4">
            <w:pPr>
              <w:spacing w:line="520" w:lineRule="exact"/>
              <w:jc w:val="center"/>
              <w:rPr>
                <w:sz w:val="22"/>
                <w:szCs w:val="28"/>
              </w:rPr>
            </w:pPr>
          </w:p>
        </w:tc>
        <w:tc>
          <w:tcPr>
            <w:tcW w:w="1620" w:type="dxa"/>
            <w:vAlign w:val="center"/>
          </w:tcPr>
          <w:p w:rsidR="00E06FD4" w:rsidRDefault="00A8033B">
            <w:pPr>
              <w:spacing w:line="520" w:lineRule="exact"/>
              <w:jc w:val="center"/>
              <w:rPr>
                <w:sz w:val="22"/>
                <w:szCs w:val="28"/>
              </w:rPr>
            </w:pPr>
            <w:r>
              <w:rPr>
                <w:rFonts w:hint="eastAsia"/>
                <w:sz w:val="22"/>
                <w:szCs w:val="28"/>
              </w:rPr>
              <w:t>本人联系电话（短号）</w:t>
            </w:r>
          </w:p>
        </w:tc>
        <w:tc>
          <w:tcPr>
            <w:tcW w:w="2340" w:type="dxa"/>
            <w:gridSpan w:val="2"/>
            <w:vAlign w:val="center"/>
          </w:tcPr>
          <w:p w:rsidR="00E06FD4" w:rsidRDefault="00E06FD4">
            <w:pPr>
              <w:spacing w:line="520" w:lineRule="exact"/>
              <w:jc w:val="center"/>
              <w:rPr>
                <w:sz w:val="22"/>
                <w:szCs w:val="28"/>
              </w:rPr>
            </w:pPr>
          </w:p>
        </w:tc>
      </w:tr>
      <w:tr w:rsidR="00E06FD4">
        <w:trPr>
          <w:trHeight w:val="2377"/>
        </w:trPr>
        <w:tc>
          <w:tcPr>
            <w:tcW w:w="1480" w:type="dxa"/>
            <w:vAlign w:val="center"/>
          </w:tcPr>
          <w:p w:rsidR="00E06FD4" w:rsidRDefault="00A8033B">
            <w:pPr>
              <w:spacing w:line="520" w:lineRule="exact"/>
              <w:jc w:val="center"/>
              <w:rPr>
                <w:sz w:val="22"/>
                <w:szCs w:val="28"/>
              </w:rPr>
            </w:pPr>
            <w:r>
              <w:rPr>
                <w:rFonts w:hint="eastAsia"/>
                <w:sz w:val="22"/>
                <w:szCs w:val="28"/>
              </w:rPr>
              <w:t>个人简历</w:t>
            </w:r>
          </w:p>
        </w:tc>
        <w:tc>
          <w:tcPr>
            <w:tcW w:w="7628" w:type="dxa"/>
            <w:gridSpan w:val="6"/>
            <w:vAlign w:val="center"/>
          </w:tcPr>
          <w:p w:rsidR="00E06FD4" w:rsidRDefault="00E06FD4">
            <w:pPr>
              <w:spacing w:line="520" w:lineRule="exact"/>
              <w:jc w:val="center"/>
              <w:rPr>
                <w:sz w:val="22"/>
                <w:szCs w:val="28"/>
              </w:rPr>
            </w:pPr>
          </w:p>
        </w:tc>
      </w:tr>
      <w:tr w:rsidR="00E06FD4">
        <w:trPr>
          <w:trHeight w:val="2947"/>
        </w:trPr>
        <w:tc>
          <w:tcPr>
            <w:tcW w:w="1480" w:type="dxa"/>
            <w:vAlign w:val="center"/>
          </w:tcPr>
          <w:p w:rsidR="00E06FD4" w:rsidRDefault="00A8033B">
            <w:pPr>
              <w:spacing w:line="520" w:lineRule="exact"/>
              <w:jc w:val="center"/>
              <w:rPr>
                <w:sz w:val="22"/>
                <w:szCs w:val="28"/>
              </w:rPr>
            </w:pPr>
            <w:r>
              <w:rPr>
                <w:rFonts w:hint="eastAsia"/>
                <w:sz w:val="22"/>
                <w:szCs w:val="28"/>
              </w:rPr>
              <w:t>在校期间奖惩情况</w:t>
            </w:r>
          </w:p>
        </w:tc>
        <w:tc>
          <w:tcPr>
            <w:tcW w:w="7628" w:type="dxa"/>
            <w:gridSpan w:val="6"/>
            <w:vAlign w:val="center"/>
          </w:tcPr>
          <w:p w:rsidR="00E06FD4" w:rsidRDefault="00E06FD4">
            <w:pPr>
              <w:spacing w:line="520" w:lineRule="exact"/>
              <w:jc w:val="center"/>
              <w:rPr>
                <w:sz w:val="22"/>
                <w:szCs w:val="28"/>
              </w:rPr>
            </w:pPr>
          </w:p>
        </w:tc>
      </w:tr>
      <w:tr w:rsidR="00E06FD4">
        <w:trPr>
          <w:trHeight w:val="2178"/>
        </w:trPr>
        <w:tc>
          <w:tcPr>
            <w:tcW w:w="1480" w:type="dxa"/>
            <w:vAlign w:val="center"/>
          </w:tcPr>
          <w:p w:rsidR="00E06FD4" w:rsidRDefault="00A8033B">
            <w:pPr>
              <w:spacing w:line="520" w:lineRule="exact"/>
              <w:jc w:val="center"/>
              <w:rPr>
                <w:sz w:val="22"/>
                <w:szCs w:val="28"/>
              </w:rPr>
            </w:pPr>
            <w:r>
              <w:rPr>
                <w:rFonts w:hint="eastAsia"/>
                <w:sz w:val="22"/>
                <w:szCs w:val="28"/>
              </w:rPr>
              <w:t>申报人</w:t>
            </w:r>
          </w:p>
          <w:p w:rsidR="00E06FD4" w:rsidRDefault="00A8033B">
            <w:pPr>
              <w:spacing w:line="520" w:lineRule="exact"/>
              <w:jc w:val="center"/>
              <w:rPr>
                <w:sz w:val="22"/>
                <w:szCs w:val="28"/>
              </w:rPr>
            </w:pPr>
            <w:r>
              <w:rPr>
                <w:rFonts w:hint="eastAsia"/>
                <w:sz w:val="22"/>
                <w:szCs w:val="28"/>
              </w:rPr>
              <w:t>确</w:t>
            </w:r>
            <w:r>
              <w:rPr>
                <w:sz w:val="22"/>
                <w:szCs w:val="28"/>
              </w:rPr>
              <w:t xml:space="preserve"> </w:t>
            </w:r>
            <w:r>
              <w:rPr>
                <w:rFonts w:hint="eastAsia"/>
                <w:sz w:val="22"/>
                <w:szCs w:val="28"/>
              </w:rPr>
              <w:t>认</w:t>
            </w:r>
          </w:p>
        </w:tc>
        <w:tc>
          <w:tcPr>
            <w:tcW w:w="7628" w:type="dxa"/>
            <w:gridSpan w:val="6"/>
            <w:vAlign w:val="center"/>
          </w:tcPr>
          <w:p w:rsidR="00E06FD4" w:rsidRDefault="00A8033B">
            <w:pPr>
              <w:spacing w:line="520" w:lineRule="exact"/>
              <w:ind w:firstLineChars="300" w:firstLine="660"/>
              <w:rPr>
                <w:sz w:val="22"/>
                <w:szCs w:val="28"/>
              </w:rPr>
            </w:pPr>
            <w:r>
              <w:rPr>
                <w:rFonts w:hint="eastAsia"/>
                <w:sz w:val="22"/>
                <w:szCs w:val="28"/>
              </w:rPr>
              <w:t>本人自愿报名，所填情况真实。</w:t>
            </w:r>
          </w:p>
          <w:p w:rsidR="00E06FD4" w:rsidRDefault="00E06FD4">
            <w:pPr>
              <w:spacing w:line="520" w:lineRule="exact"/>
              <w:jc w:val="center"/>
              <w:rPr>
                <w:sz w:val="22"/>
                <w:szCs w:val="28"/>
              </w:rPr>
            </w:pPr>
          </w:p>
          <w:p w:rsidR="00E06FD4" w:rsidRDefault="00A8033B">
            <w:pPr>
              <w:spacing w:line="520" w:lineRule="exact"/>
              <w:jc w:val="center"/>
              <w:rPr>
                <w:sz w:val="22"/>
                <w:szCs w:val="28"/>
              </w:rPr>
            </w:pPr>
            <w:r>
              <w:rPr>
                <w:sz w:val="22"/>
                <w:szCs w:val="28"/>
              </w:rPr>
              <w:t xml:space="preserve">    </w:t>
            </w:r>
            <w:r>
              <w:rPr>
                <w:rFonts w:hint="eastAsia"/>
                <w:sz w:val="22"/>
                <w:szCs w:val="28"/>
              </w:rPr>
              <w:t>签名：</w:t>
            </w:r>
          </w:p>
          <w:p w:rsidR="00E06FD4" w:rsidRDefault="00A8033B">
            <w:pPr>
              <w:spacing w:line="520" w:lineRule="exact"/>
              <w:jc w:val="center"/>
              <w:rPr>
                <w:sz w:val="22"/>
                <w:szCs w:val="28"/>
              </w:rPr>
            </w:pPr>
            <w:r>
              <w:rPr>
                <w:sz w:val="22"/>
                <w:szCs w:val="28"/>
              </w:rPr>
              <w:t xml:space="preserve">                            </w:t>
            </w:r>
            <w:r>
              <w:rPr>
                <w:rFonts w:hint="eastAsia"/>
                <w:sz w:val="22"/>
                <w:szCs w:val="28"/>
              </w:rPr>
              <w:t>年</w:t>
            </w:r>
            <w:r>
              <w:rPr>
                <w:sz w:val="22"/>
                <w:szCs w:val="28"/>
              </w:rPr>
              <w:t xml:space="preserve">    </w:t>
            </w:r>
            <w:r>
              <w:rPr>
                <w:rFonts w:hint="eastAsia"/>
                <w:sz w:val="22"/>
                <w:szCs w:val="28"/>
              </w:rPr>
              <w:t>月</w:t>
            </w:r>
            <w:r>
              <w:rPr>
                <w:sz w:val="22"/>
                <w:szCs w:val="28"/>
              </w:rPr>
              <w:t xml:space="preserve">     </w:t>
            </w:r>
            <w:r>
              <w:rPr>
                <w:rFonts w:hint="eastAsia"/>
                <w:sz w:val="22"/>
                <w:szCs w:val="28"/>
              </w:rPr>
              <w:t>日</w:t>
            </w:r>
          </w:p>
        </w:tc>
      </w:tr>
    </w:tbl>
    <w:p w:rsidR="00E06FD4" w:rsidRDefault="00E06FD4">
      <w:pPr>
        <w:spacing w:line="520" w:lineRule="exact"/>
        <w:rPr>
          <w:sz w:val="24"/>
          <w:szCs w:val="28"/>
        </w:rPr>
        <w:sectPr w:rsidR="00E06FD4">
          <w:pgSz w:w="11906" w:h="16838"/>
          <w:pgMar w:top="1440" w:right="1800" w:bottom="1440" w:left="1800" w:header="851" w:footer="992" w:gutter="0"/>
          <w:cols w:space="425"/>
          <w:docGrid w:type="lines" w:linePitch="312"/>
        </w:sectPr>
      </w:pPr>
    </w:p>
    <w:p w:rsidR="00E06FD4" w:rsidRDefault="00A8033B">
      <w:pPr>
        <w:jc w:val="left"/>
        <w:rPr>
          <w:rFonts w:ascii="宋体" w:hAnsi="宋体"/>
          <w:b/>
          <w:sz w:val="28"/>
          <w:szCs w:val="28"/>
        </w:rPr>
      </w:pPr>
      <w:r>
        <w:rPr>
          <w:rFonts w:ascii="宋体" w:hAnsi="宋体" w:hint="eastAsia"/>
          <w:b/>
          <w:sz w:val="28"/>
          <w:szCs w:val="28"/>
        </w:rPr>
        <w:lastRenderedPageBreak/>
        <w:t>附件2：</w:t>
      </w:r>
    </w:p>
    <w:p w:rsidR="00E06FD4" w:rsidRDefault="00A8033B">
      <w:pPr>
        <w:jc w:val="center"/>
        <w:rPr>
          <w:b/>
          <w:sz w:val="44"/>
          <w:szCs w:val="44"/>
        </w:rPr>
      </w:pPr>
      <w:r>
        <w:rPr>
          <w:rFonts w:hint="eastAsia"/>
          <w:b/>
          <w:sz w:val="44"/>
          <w:szCs w:val="44"/>
        </w:rPr>
        <w:t>2017</w:t>
      </w:r>
      <w:r>
        <w:rPr>
          <w:rFonts w:hint="eastAsia"/>
          <w:b/>
          <w:sz w:val="44"/>
          <w:szCs w:val="44"/>
        </w:rPr>
        <w:t>年大学生应征</w:t>
      </w:r>
      <w:r>
        <w:rPr>
          <w:b/>
          <w:sz w:val="44"/>
          <w:szCs w:val="44"/>
        </w:rPr>
        <w:t>入伍</w:t>
      </w:r>
      <w:r>
        <w:rPr>
          <w:rFonts w:hint="eastAsia"/>
          <w:b/>
          <w:sz w:val="44"/>
          <w:szCs w:val="44"/>
        </w:rPr>
        <w:t>意向</w:t>
      </w:r>
      <w:r>
        <w:rPr>
          <w:b/>
          <w:sz w:val="44"/>
          <w:szCs w:val="44"/>
        </w:rPr>
        <w:t>情况统计表</w:t>
      </w:r>
    </w:p>
    <w:p w:rsidR="00E06FD4" w:rsidRDefault="00A8033B">
      <w:r>
        <w:rPr>
          <w:rFonts w:hint="eastAsia"/>
          <w:b/>
          <w:sz w:val="24"/>
          <w:szCs w:val="24"/>
        </w:rPr>
        <w:t>二级学院</w:t>
      </w:r>
      <w:r>
        <w:rPr>
          <w:b/>
          <w:sz w:val="24"/>
          <w:szCs w:val="24"/>
        </w:rPr>
        <w:t>：</w:t>
      </w:r>
      <w:r w:rsidR="007A33E1">
        <w:rPr>
          <w:rFonts w:hint="eastAsia"/>
          <w:b/>
          <w:sz w:val="24"/>
          <w:szCs w:val="24"/>
        </w:rPr>
        <w:t>教师</w:t>
      </w:r>
      <w:r w:rsidR="007A33E1">
        <w:rPr>
          <w:b/>
          <w:sz w:val="24"/>
          <w:szCs w:val="24"/>
        </w:rPr>
        <w:t>教育学院</w:t>
      </w:r>
      <w:r>
        <w:rPr>
          <w:rFonts w:hint="eastAsia"/>
        </w:rPr>
        <w:t xml:space="preserve">                                                         </w:t>
      </w:r>
      <w:r w:rsidR="007A33E1">
        <w:rPr>
          <w:rFonts w:hint="eastAsia"/>
        </w:rPr>
        <w:t xml:space="preserve">                  </w:t>
      </w:r>
      <w:r>
        <w:rPr>
          <w:rFonts w:hint="eastAsia"/>
        </w:rPr>
        <w:t xml:space="preserve"> </w:t>
      </w:r>
      <w:r>
        <w:rPr>
          <w:rFonts w:hint="eastAsia"/>
          <w:b/>
          <w:sz w:val="24"/>
          <w:szCs w:val="24"/>
        </w:rPr>
        <w:t>填报时间</w:t>
      </w:r>
      <w:r>
        <w:rPr>
          <w:b/>
          <w:sz w:val="24"/>
          <w:szCs w:val="24"/>
        </w:rPr>
        <w:t>：</w:t>
      </w:r>
      <w:r w:rsidR="007A33E1">
        <w:rPr>
          <w:b/>
          <w:sz w:val="24"/>
          <w:szCs w:val="24"/>
        </w:rPr>
        <w:t>2017</w:t>
      </w:r>
      <w:r>
        <w:rPr>
          <w:rFonts w:hint="eastAsia"/>
          <w:b/>
          <w:sz w:val="24"/>
          <w:szCs w:val="24"/>
        </w:rPr>
        <w:t>年</w:t>
      </w:r>
      <w:r w:rsidR="007A33E1">
        <w:rPr>
          <w:b/>
          <w:sz w:val="24"/>
          <w:szCs w:val="24"/>
        </w:rPr>
        <w:t>4</w:t>
      </w:r>
      <w:r>
        <w:rPr>
          <w:rFonts w:hint="eastAsia"/>
          <w:b/>
          <w:sz w:val="24"/>
          <w:szCs w:val="24"/>
        </w:rPr>
        <w:t>月</w:t>
      </w:r>
      <w:r w:rsidR="007A33E1">
        <w:rPr>
          <w:b/>
          <w:sz w:val="24"/>
          <w:szCs w:val="24"/>
        </w:rPr>
        <w:t>14</w:t>
      </w:r>
      <w:r>
        <w:rPr>
          <w:rFonts w:hint="eastAsia"/>
          <w:b/>
          <w:sz w:val="24"/>
          <w:szCs w:val="24"/>
        </w:rPr>
        <w:t>日</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914"/>
        <w:gridCol w:w="850"/>
        <w:gridCol w:w="1134"/>
        <w:gridCol w:w="1559"/>
        <w:gridCol w:w="1489"/>
        <w:gridCol w:w="3029"/>
        <w:gridCol w:w="1436"/>
        <w:gridCol w:w="1262"/>
        <w:gridCol w:w="1602"/>
      </w:tblGrid>
      <w:tr w:rsidR="00E06FD4" w:rsidTr="007A33E1">
        <w:tc>
          <w:tcPr>
            <w:tcW w:w="754"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序号</w:t>
            </w:r>
          </w:p>
        </w:tc>
        <w:tc>
          <w:tcPr>
            <w:tcW w:w="914"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姓名</w:t>
            </w:r>
          </w:p>
        </w:tc>
        <w:tc>
          <w:tcPr>
            <w:tcW w:w="850"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性别</w:t>
            </w:r>
          </w:p>
        </w:tc>
        <w:tc>
          <w:tcPr>
            <w:tcW w:w="1134"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出生年月</w:t>
            </w:r>
          </w:p>
        </w:tc>
        <w:tc>
          <w:tcPr>
            <w:tcW w:w="155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班级</w:t>
            </w:r>
          </w:p>
        </w:tc>
        <w:tc>
          <w:tcPr>
            <w:tcW w:w="148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籍贯</w:t>
            </w:r>
          </w:p>
        </w:tc>
        <w:tc>
          <w:tcPr>
            <w:tcW w:w="302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家庭地址</w:t>
            </w:r>
          </w:p>
        </w:tc>
        <w:tc>
          <w:tcPr>
            <w:tcW w:w="1436"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手机长号</w:t>
            </w:r>
          </w:p>
        </w:tc>
        <w:tc>
          <w:tcPr>
            <w:tcW w:w="1262"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手机短号</w:t>
            </w:r>
          </w:p>
        </w:tc>
        <w:tc>
          <w:tcPr>
            <w:tcW w:w="1602"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意向</w:t>
            </w:r>
            <w:r>
              <w:rPr>
                <w:rFonts w:ascii="新宋体" w:eastAsia="新宋体" w:hAnsi="新宋体"/>
                <w:b/>
                <w:color w:val="000000"/>
                <w:sz w:val="22"/>
                <w:szCs w:val="24"/>
              </w:rPr>
              <w:t>入伍地点</w:t>
            </w: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r w:rsidR="00CC09E9" w:rsidTr="007A33E1">
        <w:tc>
          <w:tcPr>
            <w:tcW w:w="754" w:type="dxa"/>
          </w:tcPr>
          <w:p w:rsidR="00CC09E9" w:rsidRDefault="00CC09E9">
            <w:pPr>
              <w:widowControl/>
              <w:spacing w:line="520" w:lineRule="exact"/>
              <w:jc w:val="center"/>
              <w:rPr>
                <w:rFonts w:ascii="新宋体" w:eastAsia="新宋体" w:hAnsi="新宋体"/>
                <w:b/>
                <w:color w:val="000000"/>
                <w:sz w:val="22"/>
                <w:szCs w:val="24"/>
              </w:rPr>
            </w:pPr>
          </w:p>
        </w:tc>
        <w:tc>
          <w:tcPr>
            <w:tcW w:w="914" w:type="dxa"/>
          </w:tcPr>
          <w:p w:rsidR="00CC09E9" w:rsidRDefault="00CC09E9">
            <w:pPr>
              <w:widowControl/>
              <w:spacing w:line="520" w:lineRule="exact"/>
              <w:jc w:val="center"/>
              <w:rPr>
                <w:rFonts w:ascii="新宋体" w:eastAsia="新宋体" w:hAnsi="新宋体"/>
                <w:b/>
                <w:color w:val="000000"/>
                <w:sz w:val="22"/>
                <w:szCs w:val="24"/>
              </w:rPr>
            </w:pPr>
          </w:p>
        </w:tc>
        <w:tc>
          <w:tcPr>
            <w:tcW w:w="850" w:type="dxa"/>
          </w:tcPr>
          <w:p w:rsidR="00CC09E9" w:rsidRDefault="00CC09E9">
            <w:pPr>
              <w:widowControl/>
              <w:spacing w:line="520" w:lineRule="exact"/>
              <w:jc w:val="center"/>
              <w:rPr>
                <w:rFonts w:ascii="新宋体" w:eastAsia="新宋体" w:hAnsi="新宋体"/>
                <w:b/>
                <w:color w:val="000000"/>
                <w:sz w:val="22"/>
                <w:szCs w:val="24"/>
              </w:rPr>
            </w:pPr>
          </w:p>
        </w:tc>
        <w:tc>
          <w:tcPr>
            <w:tcW w:w="1134" w:type="dxa"/>
          </w:tcPr>
          <w:p w:rsidR="00CC09E9" w:rsidRDefault="00CC09E9">
            <w:pPr>
              <w:widowControl/>
              <w:spacing w:line="520" w:lineRule="exact"/>
              <w:jc w:val="center"/>
              <w:rPr>
                <w:rFonts w:ascii="新宋体" w:eastAsia="新宋体" w:hAnsi="新宋体"/>
                <w:b/>
                <w:color w:val="000000"/>
                <w:sz w:val="22"/>
                <w:szCs w:val="24"/>
              </w:rPr>
            </w:pPr>
          </w:p>
        </w:tc>
        <w:tc>
          <w:tcPr>
            <w:tcW w:w="1559" w:type="dxa"/>
          </w:tcPr>
          <w:p w:rsidR="00CC09E9" w:rsidRDefault="00CC09E9">
            <w:pPr>
              <w:widowControl/>
              <w:spacing w:line="520" w:lineRule="exact"/>
              <w:jc w:val="center"/>
              <w:rPr>
                <w:rFonts w:ascii="新宋体" w:eastAsia="新宋体" w:hAnsi="新宋体"/>
                <w:b/>
                <w:color w:val="000000"/>
                <w:sz w:val="22"/>
                <w:szCs w:val="24"/>
              </w:rPr>
            </w:pPr>
          </w:p>
        </w:tc>
        <w:tc>
          <w:tcPr>
            <w:tcW w:w="1489" w:type="dxa"/>
          </w:tcPr>
          <w:p w:rsidR="00CC09E9" w:rsidRDefault="00CC09E9">
            <w:pPr>
              <w:widowControl/>
              <w:spacing w:line="520" w:lineRule="exact"/>
              <w:jc w:val="center"/>
              <w:rPr>
                <w:rFonts w:ascii="新宋体" w:eastAsia="新宋体" w:hAnsi="新宋体"/>
                <w:b/>
                <w:color w:val="000000"/>
                <w:sz w:val="22"/>
                <w:szCs w:val="24"/>
              </w:rPr>
            </w:pPr>
          </w:p>
        </w:tc>
        <w:tc>
          <w:tcPr>
            <w:tcW w:w="3029" w:type="dxa"/>
          </w:tcPr>
          <w:p w:rsidR="00CC09E9" w:rsidRDefault="00CC09E9">
            <w:pPr>
              <w:widowControl/>
              <w:spacing w:line="520" w:lineRule="exact"/>
              <w:jc w:val="center"/>
              <w:rPr>
                <w:rFonts w:ascii="新宋体" w:eastAsia="新宋体" w:hAnsi="新宋体"/>
                <w:b/>
                <w:color w:val="000000"/>
                <w:sz w:val="22"/>
                <w:szCs w:val="24"/>
              </w:rPr>
            </w:pPr>
          </w:p>
        </w:tc>
        <w:tc>
          <w:tcPr>
            <w:tcW w:w="1436" w:type="dxa"/>
          </w:tcPr>
          <w:p w:rsidR="00CC09E9" w:rsidRDefault="00CC09E9">
            <w:pPr>
              <w:widowControl/>
              <w:spacing w:line="520" w:lineRule="exact"/>
              <w:jc w:val="center"/>
              <w:rPr>
                <w:rFonts w:ascii="新宋体" w:eastAsia="新宋体" w:hAnsi="新宋体"/>
                <w:b/>
                <w:color w:val="000000"/>
                <w:sz w:val="22"/>
                <w:szCs w:val="24"/>
              </w:rPr>
            </w:pPr>
          </w:p>
        </w:tc>
        <w:tc>
          <w:tcPr>
            <w:tcW w:w="1262" w:type="dxa"/>
          </w:tcPr>
          <w:p w:rsidR="00CC09E9" w:rsidRDefault="00CC09E9">
            <w:pPr>
              <w:widowControl/>
              <w:spacing w:line="520" w:lineRule="exact"/>
              <w:jc w:val="center"/>
              <w:rPr>
                <w:rFonts w:ascii="新宋体" w:eastAsia="新宋体" w:hAnsi="新宋体"/>
                <w:b/>
                <w:color w:val="000000"/>
                <w:sz w:val="22"/>
                <w:szCs w:val="24"/>
              </w:rPr>
            </w:pPr>
          </w:p>
        </w:tc>
        <w:tc>
          <w:tcPr>
            <w:tcW w:w="1602" w:type="dxa"/>
          </w:tcPr>
          <w:p w:rsidR="00CC09E9" w:rsidRDefault="00CC09E9">
            <w:pPr>
              <w:widowControl/>
              <w:spacing w:line="520" w:lineRule="exact"/>
              <w:jc w:val="center"/>
              <w:rPr>
                <w:rFonts w:ascii="新宋体" w:eastAsia="新宋体" w:hAnsi="新宋体"/>
                <w:b/>
                <w:color w:val="000000"/>
                <w:sz w:val="22"/>
                <w:szCs w:val="24"/>
              </w:rPr>
            </w:pPr>
          </w:p>
        </w:tc>
      </w:tr>
      <w:tr w:rsidR="00CC09E9" w:rsidTr="007A33E1">
        <w:tc>
          <w:tcPr>
            <w:tcW w:w="754" w:type="dxa"/>
          </w:tcPr>
          <w:p w:rsidR="00CC09E9" w:rsidRDefault="00CC09E9">
            <w:pPr>
              <w:widowControl/>
              <w:spacing w:line="520" w:lineRule="exact"/>
              <w:jc w:val="center"/>
              <w:rPr>
                <w:rFonts w:ascii="新宋体" w:eastAsia="新宋体" w:hAnsi="新宋体"/>
                <w:b/>
                <w:color w:val="000000"/>
                <w:sz w:val="22"/>
                <w:szCs w:val="24"/>
              </w:rPr>
            </w:pPr>
          </w:p>
        </w:tc>
        <w:tc>
          <w:tcPr>
            <w:tcW w:w="914" w:type="dxa"/>
          </w:tcPr>
          <w:p w:rsidR="00CC09E9" w:rsidRDefault="00CC09E9">
            <w:pPr>
              <w:widowControl/>
              <w:spacing w:line="520" w:lineRule="exact"/>
              <w:jc w:val="center"/>
              <w:rPr>
                <w:rFonts w:ascii="新宋体" w:eastAsia="新宋体" w:hAnsi="新宋体"/>
                <w:b/>
                <w:color w:val="000000"/>
                <w:sz w:val="22"/>
                <w:szCs w:val="24"/>
              </w:rPr>
            </w:pPr>
          </w:p>
        </w:tc>
        <w:tc>
          <w:tcPr>
            <w:tcW w:w="850" w:type="dxa"/>
          </w:tcPr>
          <w:p w:rsidR="00CC09E9" w:rsidRDefault="00CC09E9">
            <w:pPr>
              <w:widowControl/>
              <w:spacing w:line="520" w:lineRule="exact"/>
              <w:jc w:val="center"/>
              <w:rPr>
                <w:rFonts w:ascii="新宋体" w:eastAsia="新宋体" w:hAnsi="新宋体"/>
                <w:b/>
                <w:color w:val="000000"/>
                <w:sz w:val="22"/>
                <w:szCs w:val="24"/>
              </w:rPr>
            </w:pPr>
          </w:p>
        </w:tc>
        <w:tc>
          <w:tcPr>
            <w:tcW w:w="1134" w:type="dxa"/>
          </w:tcPr>
          <w:p w:rsidR="00CC09E9" w:rsidRDefault="00CC09E9">
            <w:pPr>
              <w:widowControl/>
              <w:spacing w:line="520" w:lineRule="exact"/>
              <w:jc w:val="center"/>
              <w:rPr>
                <w:rFonts w:ascii="新宋体" w:eastAsia="新宋体" w:hAnsi="新宋体"/>
                <w:b/>
                <w:color w:val="000000"/>
                <w:sz w:val="22"/>
                <w:szCs w:val="24"/>
              </w:rPr>
            </w:pPr>
          </w:p>
        </w:tc>
        <w:tc>
          <w:tcPr>
            <w:tcW w:w="1559" w:type="dxa"/>
          </w:tcPr>
          <w:p w:rsidR="00CC09E9" w:rsidRDefault="00CC09E9">
            <w:pPr>
              <w:widowControl/>
              <w:spacing w:line="520" w:lineRule="exact"/>
              <w:jc w:val="center"/>
              <w:rPr>
                <w:rFonts w:ascii="新宋体" w:eastAsia="新宋体" w:hAnsi="新宋体"/>
                <w:b/>
                <w:color w:val="000000"/>
                <w:sz w:val="22"/>
                <w:szCs w:val="24"/>
              </w:rPr>
            </w:pPr>
          </w:p>
        </w:tc>
        <w:tc>
          <w:tcPr>
            <w:tcW w:w="1489" w:type="dxa"/>
          </w:tcPr>
          <w:p w:rsidR="00CC09E9" w:rsidRDefault="00CC09E9">
            <w:pPr>
              <w:widowControl/>
              <w:spacing w:line="520" w:lineRule="exact"/>
              <w:jc w:val="center"/>
              <w:rPr>
                <w:rFonts w:ascii="新宋体" w:eastAsia="新宋体" w:hAnsi="新宋体"/>
                <w:b/>
                <w:color w:val="000000"/>
                <w:sz w:val="22"/>
                <w:szCs w:val="24"/>
              </w:rPr>
            </w:pPr>
          </w:p>
        </w:tc>
        <w:tc>
          <w:tcPr>
            <w:tcW w:w="3029" w:type="dxa"/>
          </w:tcPr>
          <w:p w:rsidR="00CC09E9" w:rsidRDefault="00CC09E9">
            <w:pPr>
              <w:widowControl/>
              <w:spacing w:line="520" w:lineRule="exact"/>
              <w:jc w:val="center"/>
              <w:rPr>
                <w:rFonts w:ascii="新宋体" w:eastAsia="新宋体" w:hAnsi="新宋体"/>
                <w:b/>
                <w:color w:val="000000"/>
                <w:sz w:val="22"/>
                <w:szCs w:val="24"/>
              </w:rPr>
            </w:pPr>
          </w:p>
        </w:tc>
        <w:tc>
          <w:tcPr>
            <w:tcW w:w="1436" w:type="dxa"/>
          </w:tcPr>
          <w:p w:rsidR="00CC09E9" w:rsidRDefault="00CC09E9">
            <w:pPr>
              <w:widowControl/>
              <w:spacing w:line="520" w:lineRule="exact"/>
              <w:jc w:val="center"/>
              <w:rPr>
                <w:rFonts w:ascii="新宋体" w:eastAsia="新宋体" w:hAnsi="新宋体"/>
                <w:b/>
                <w:color w:val="000000"/>
                <w:sz w:val="22"/>
                <w:szCs w:val="24"/>
              </w:rPr>
            </w:pPr>
          </w:p>
        </w:tc>
        <w:tc>
          <w:tcPr>
            <w:tcW w:w="1262" w:type="dxa"/>
          </w:tcPr>
          <w:p w:rsidR="00CC09E9" w:rsidRDefault="00CC09E9">
            <w:pPr>
              <w:widowControl/>
              <w:spacing w:line="520" w:lineRule="exact"/>
              <w:jc w:val="center"/>
              <w:rPr>
                <w:rFonts w:ascii="新宋体" w:eastAsia="新宋体" w:hAnsi="新宋体"/>
                <w:b/>
                <w:color w:val="000000"/>
                <w:sz w:val="22"/>
                <w:szCs w:val="24"/>
              </w:rPr>
            </w:pPr>
          </w:p>
        </w:tc>
        <w:tc>
          <w:tcPr>
            <w:tcW w:w="1602" w:type="dxa"/>
          </w:tcPr>
          <w:p w:rsidR="00CC09E9" w:rsidRDefault="00CC09E9">
            <w:pPr>
              <w:widowControl/>
              <w:spacing w:line="520" w:lineRule="exact"/>
              <w:jc w:val="center"/>
              <w:rPr>
                <w:rFonts w:ascii="新宋体" w:eastAsia="新宋体" w:hAnsi="新宋体"/>
                <w:b/>
                <w:color w:val="000000"/>
                <w:sz w:val="22"/>
                <w:szCs w:val="24"/>
              </w:rPr>
            </w:pP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54" w:type="dxa"/>
          </w:tcPr>
          <w:p w:rsidR="00E06FD4" w:rsidRDefault="00E06FD4">
            <w:pPr>
              <w:widowControl/>
              <w:spacing w:line="520" w:lineRule="exact"/>
              <w:jc w:val="center"/>
              <w:rPr>
                <w:rFonts w:ascii="新宋体" w:eastAsia="新宋体" w:hAnsi="新宋体"/>
                <w:b/>
                <w:color w:val="000000"/>
                <w:sz w:val="22"/>
                <w:szCs w:val="24"/>
              </w:rPr>
            </w:pPr>
          </w:p>
        </w:tc>
        <w:tc>
          <w:tcPr>
            <w:tcW w:w="914" w:type="dxa"/>
          </w:tcPr>
          <w:p w:rsidR="00E06FD4" w:rsidRDefault="00E06FD4">
            <w:pPr>
              <w:widowControl/>
              <w:spacing w:line="520" w:lineRule="exact"/>
              <w:jc w:val="center"/>
              <w:rPr>
                <w:rFonts w:ascii="新宋体" w:eastAsia="新宋体" w:hAnsi="新宋体"/>
                <w:b/>
                <w:color w:val="000000"/>
                <w:sz w:val="22"/>
                <w:szCs w:val="24"/>
              </w:rPr>
            </w:pPr>
          </w:p>
        </w:tc>
        <w:tc>
          <w:tcPr>
            <w:tcW w:w="850" w:type="dxa"/>
          </w:tcPr>
          <w:p w:rsidR="00E06FD4" w:rsidRDefault="00E06FD4">
            <w:pPr>
              <w:widowControl/>
              <w:spacing w:line="520" w:lineRule="exact"/>
              <w:jc w:val="center"/>
              <w:rPr>
                <w:rFonts w:ascii="新宋体" w:eastAsia="新宋体" w:hAnsi="新宋体"/>
                <w:b/>
                <w:color w:val="000000"/>
                <w:sz w:val="22"/>
                <w:szCs w:val="24"/>
              </w:rPr>
            </w:pPr>
          </w:p>
        </w:tc>
        <w:tc>
          <w:tcPr>
            <w:tcW w:w="1134" w:type="dxa"/>
          </w:tcPr>
          <w:p w:rsidR="00E06FD4" w:rsidRDefault="00E06FD4">
            <w:pPr>
              <w:widowControl/>
              <w:spacing w:line="520" w:lineRule="exact"/>
              <w:jc w:val="center"/>
              <w:rPr>
                <w:rFonts w:ascii="新宋体" w:eastAsia="新宋体" w:hAnsi="新宋体"/>
                <w:b/>
                <w:color w:val="000000"/>
                <w:sz w:val="22"/>
                <w:szCs w:val="24"/>
              </w:rPr>
            </w:pPr>
          </w:p>
        </w:tc>
        <w:tc>
          <w:tcPr>
            <w:tcW w:w="1559" w:type="dxa"/>
          </w:tcPr>
          <w:p w:rsidR="00E06FD4" w:rsidRDefault="00E06FD4">
            <w:pPr>
              <w:widowControl/>
              <w:spacing w:line="520" w:lineRule="exact"/>
              <w:jc w:val="center"/>
              <w:rPr>
                <w:rFonts w:ascii="新宋体" w:eastAsia="新宋体" w:hAnsi="新宋体"/>
                <w:b/>
                <w:color w:val="000000"/>
                <w:sz w:val="22"/>
                <w:szCs w:val="24"/>
              </w:rPr>
            </w:pPr>
          </w:p>
        </w:tc>
        <w:tc>
          <w:tcPr>
            <w:tcW w:w="1489" w:type="dxa"/>
          </w:tcPr>
          <w:p w:rsidR="00E06FD4" w:rsidRDefault="00E06FD4">
            <w:pPr>
              <w:widowControl/>
              <w:spacing w:line="520" w:lineRule="exact"/>
              <w:jc w:val="center"/>
              <w:rPr>
                <w:rFonts w:ascii="新宋体" w:eastAsia="新宋体" w:hAnsi="新宋体"/>
                <w:b/>
                <w:color w:val="000000"/>
                <w:sz w:val="22"/>
                <w:szCs w:val="24"/>
              </w:rPr>
            </w:pPr>
          </w:p>
        </w:tc>
        <w:tc>
          <w:tcPr>
            <w:tcW w:w="3029" w:type="dxa"/>
          </w:tcPr>
          <w:p w:rsidR="00E06FD4" w:rsidRDefault="00E06FD4">
            <w:pPr>
              <w:widowControl/>
              <w:spacing w:line="520" w:lineRule="exact"/>
              <w:jc w:val="center"/>
              <w:rPr>
                <w:rFonts w:ascii="新宋体" w:eastAsia="新宋体" w:hAnsi="新宋体"/>
                <w:b/>
                <w:color w:val="000000"/>
                <w:sz w:val="22"/>
                <w:szCs w:val="24"/>
              </w:rPr>
            </w:pPr>
          </w:p>
        </w:tc>
        <w:tc>
          <w:tcPr>
            <w:tcW w:w="1436" w:type="dxa"/>
          </w:tcPr>
          <w:p w:rsidR="00E06FD4" w:rsidRDefault="00E06FD4">
            <w:pPr>
              <w:widowControl/>
              <w:spacing w:line="520" w:lineRule="exact"/>
              <w:jc w:val="center"/>
              <w:rPr>
                <w:rFonts w:ascii="新宋体" w:eastAsia="新宋体" w:hAnsi="新宋体"/>
                <w:b/>
                <w:color w:val="000000"/>
                <w:sz w:val="22"/>
                <w:szCs w:val="24"/>
              </w:rPr>
            </w:pPr>
          </w:p>
        </w:tc>
        <w:tc>
          <w:tcPr>
            <w:tcW w:w="1262" w:type="dxa"/>
          </w:tcPr>
          <w:p w:rsidR="00E06FD4" w:rsidRDefault="00E06FD4">
            <w:pPr>
              <w:widowControl/>
              <w:spacing w:line="520" w:lineRule="exact"/>
              <w:jc w:val="center"/>
              <w:rPr>
                <w:rFonts w:ascii="新宋体" w:eastAsia="新宋体" w:hAnsi="新宋体"/>
                <w:b/>
                <w:color w:val="000000"/>
                <w:sz w:val="22"/>
                <w:szCs w:val="24"/>
              </w:rPr>
            </w:pPr>
          </w:p>
        </w:tc>
        <w:tc>
          <w:tcPr>
            <w:tcW w:w="1602" w:type="dxa"/>
          </w:tcPr>
          <w:p w:rsidR="00E06FD4" w:rsidRDefault="00E06FD4">
            <w:pPr>
              <w:widowControl/>
              <w:spacing w:line="520" w:lineRule="exact"/>
              <w:jc w:val="center"/>
              <w:rPr>
                <w:rFonts w:ascii="新宋体" w:eastAsia="新宋体" w:hAnsi="新宋体"/>
                <w:b/>
                <w:color w:val="000000"/>
                <w:sz w:val="22"/>
                <w:szCs w:val="24"/>
              </w:rPr>
            </w:pPr>
          </w:p>
        </w:tc>
      </w:tr>
    </w:tbl>
    <w:p w:rsidR="00E06FD4" w:rsidRDefault="00E06FD4"/>
    <w:p w:rsidR="00E06FD4" w:rsidRDefault="00A8033B">
      <w:r>
        <w:rPr>
          <w:rFonts w:hint="eastAsia"/>
        </w:rPr>
        <w:t>备注</w:t>
      </w:r>
      <w:r>
        <w:t>：此表为二级学院有应征入伍意向</w:t>
      </w:r>
      <w:r>
        <w:rPr>
          <w:rFonts w:hint="eastAsia"/>
        </w:rPr>
        <w:t>学生</w:t>
      </w:r>
      <w:r>
        <w:t>的统计</w:t>
      </w:r>
      <w:r>
        <w:rPr>
          <w:rFonts w:hint="eastAsia"/>
        </w:rPr>
        <w:t>表</w:t>
      </w:r>
      <w:r>
        <w:t>，</w:t>
      </w:r>
      <w:r>
        <w:rPr>
          <w:rFonts w:hint="eastAsia"/>
        </w:rPr>
        <w:t>意向</w:t>
      </w:r>
      <w:r>
        <w:t>入伍地点为户籍所在地或学校</w:t>
      </w:r>
      <w:r>
        <w:rPr>
          <w:rFonts w:hint="eastAsia"/>
        </w:rPr>
        <w:t>，如果</w:t>
      </w:r>
      <w:r>
        <w:t>选择户籍所在入伍就填写</w:t>
      </w:r>
      <w:r>
        <w:rPr>
          <w:rFonts w:hint="eastAsia"/>
        </w:rPr>
        <w:t>籍贯</w:t>
      </w:r>
      <w:r>
        <w:t>，选择在校</w:t>
      </w:r>
      <w:r>
        <w:rPr>
          <w:rFonts w:hint="eastAsia"/>
        </w:rPr>
        <w:t>入伍</w:t>
      </w:r>
      <w:r>
        <w:t>填写</w:t>
      </w:r>
      <w:r>
        <w:rPr>
          <w:rFonts w:hint="eastAsia"/>
        </w:rPr>
        <w:t>《</w:t>
      </w:r>
      <w:r>
        <w:rPr>
          <w:rFonts w:hint="eastAsia"/>
        </w:rPr>
        <w:t>2</w:t>
      </w:r>
      <w:r>
        <w:t>017</w:t>
      </w:r>
      <w:r>
        <w:rPr>
          <w:rFonts w:hint="eastAsia"/>
        </w:rPr>
        <w:t>年</w:t>
      </w:r>
      <w:r>
        <w:t>夏秋季征兵报名情况汇总表（</w:t>
      </w:r>
      <w:r>
        <w:rPr>
          <w:rFonts w:hint="eastAsia"/>
        </w:rPr>
        <w:t>男</w:t>
      </w:r>
      <w:r>
        <w:t>、女）</w:t>
      </w:r>
      <w:r>
        <w:rPr>
          <w:rFonts w:hint="eastAsia"/>
        </w:rPr>
        <w:t>》。</w:t>
      </w:r>
    </w:p>
    <w:p w:rsidR="007A33E1" w:rsidRDefault="007A33E1">
      <w:pPr>
        <w:widowControl/>
        <w:spacing w:line="520" w:lineRule="exact"/>
        <w:rPr>
          <w:rFonts w:ascii="新宋体" w:eastAsia="新宋体" w:hAnsi="新宋体"/>
          <w:b/>
          <w:color w:val="000000"/>
          <w:sz w:val="24"/>
          <w:szCs w:val="28"/>
        </w:rPr>
      </w:pPr>
    </w:p>
    <w:p w:rsidR="00E06FD4" w:rsidRDefault="00A8033B">
      <w:pPr>
        <w:widowControl/>
        <w:spacing w:line="520" w:lineRule="exact"/>
        <w:rPr>
          <w:rFonts w:ascii="新宋体" w:eastAsia="新宋体" w:hAnsi="新宋体"/>
          <w:b/>
          <w:color w:val="000000"/>
          <w:sz w:val="24"/>
          <w:szCs w:val="28"/>
        </w:rPr>
      </w:pPr>
      <w:r>
        <w:rPr>
          <w:rFonts w:ascii="新宋体" w:eastAsia="新宋体" w:hAnsi="新宋体" w:hint="eastAsia"/>
          <w:b/>
          <w:color w:val="000000"/>
          <w:sz w:val="24"/>
          <w:szCs w:val="28"/>
        </w:rPr>
        <w:lastRenderedPageBreak/>
        <w:t>附件</w:t>
      </w:r>
      <w:r>
        <w:rPr>
          <w:rFonts w:ascii="新宋体" w:eastAsia="新宋体" w:hAnsi="新宋体"/>
          <w:b/>
          <w:color w:val="000000"/>
          <w:sz w:val="24"/>
          <w:szCs w:val="28"/>
        </w:rPr>
        <w:t>3</w:t>
      </w:r>
      <w:r>
        <w:rPr>
          <w:rFonts w:ascii="新宋体" w:eastAsia="新宋体" w:hAnsi="新宋体" w:hint="eastAsia"/>
          <w:b/>
          <w:color w:val="000000"/>
          <w:sz w:val="24"/>
          <w:szCs w:val="28"/>
        </w:rPr>
        <w:t>：</w:t>
      </w:r>
    </w:p>
    <w:p w:rsidR="00E06FD4" w:rsidRDefault="00A8033B">
      <w:pPr>
        <w:widowControl/>
        <w:spacing w:line="520" w:lineRule="exact"/>
        <w:jc w:val="center"/>
        <w:rPr>
          <w:rFonts w:ascii="新宋体" w:eastAsia="新宋体" w:hAnsi="新宋体"/>
          <w:b/>
          <w:color w:val="000000"/>
          <w:sz w:val="32"/>
          <w:szCs w:val="36"/>
        </w:rPr>
      </w:pPr>
      <w:r>
        <w:rPr>
          <w:rFonts w:ascii="新宋体" w:eastAsia="新宋体" w:hAnsi="新宋体"/>
          <w:b/>
          <w:color w:val="000000"/>
          <w:sz w:val="32"/>
          <w:szCs w:val="36"/>
        </w:rPr>
        <w:t>2017</w:t>
      </w:r>
      <w:r>
        <w:rPr>
          <w:rFonts w:ascii="新宋体" w:eastAsia="新宋体" w:hAnsi="新宋体" w:hint="eastAsia"/>
          <w:b/>
          <w:color w:val="000000"/>
          <w:sz w:val="32"/>
          <w:szCs w:val="36"/>
        </w:rPr>
        <w:t>年夏秋季征兵报名情况汇总表（男生）</w:t>
      </w:r>
    </w:p>
    <w:p w:rsidR="00E06FD4" w:rsidRDefault="00A8033B">
      <w:pPr>
        <w:widowControl/>
        <w:spacing w:line="520" w:lineRule="exact"/>
        <w:ind w:firstLineChars="196" w:firstLine="472"/>
        <w:rPr>
          <w:rFonts w:ascii="新宋体" w:eastAsia="新宋体" w:hAnsi="新宋体"/>
          <w:b/>
          <w:color w:val="000000"/>
          <w:sz w:val="24"/>
          <w:szCs w:val="28"/>
        </w:rPr>
      </w:pPr>
      <w:r>
        <w:rPr>
          <w:rFonts w:ascii="新宋体" w:eastAsia="新宋体" w:hAnsi="新宋体" w:hint="eastAsia"/>
          <w:b/>
          <w:color w:val="000000"/>
          <w:sz w:val="24"/>
          <w:szCs w:val="28"/>
        </w:rPr>
        <w:t>二级学院：</w:t>
      </w:r>
      <w:r>
        <w:rPr>
          <w:rFonts w:ascii="新宋体" w:eastAsia="新宋体" w:hAnsi="新宋体"/>
          <w:b/>
          <w:color w:val="000000"/>
          <w:sz w:val="24"/>
          <w:szCs w:val="28"/>
        </w:rPr>
        <w:t xml:space="preserve">                                                       </w:t>
      </w:r>
      <w:r>
        <w:rPr>
          <w:rFonts w:ascii="新宋体" w:eastAsia="新宋体" w:hAnsi="新宋体" w:hint="eastAsia"/>
          <w:b/>
          <w:color w:val="000000"/>
          <w:sz w:val="24"/>
          <w:szCs w:val="28"/>
        </w:rPr>
        <w:t>上报时间：</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133"/>
        <w:gridCol w:w="1180"/>
        <w:gridCol w:w="1197"/>
        <w:gridCol w:w="1427"/>
        <w:gridCol w:w="1529"/>
        <w:gridCol w:w="3520"/>
        <w:gridCol w:w="1861"/>
        <w:gridCol w:w="1529"/>
      </w:tblGrid>
      <w:tr w:rsidR="00E06FD4">
        <w:tc>
          <w:tcPr>
            <w:tcW w:w="798"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序号</w:t>
            </w:r>
          </w:p>
        </w:tc>
        <w:tc>
          <w:tcPr>
            <w:tcW w:w="1133"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姓名</w:t>
            </w:r>
          </w:p>
        </w:tc>
        <w:tc>
          <w:tcPr>
            <w:tcW w:w="1180"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性别</w:t>
            </w:r>
          </w:p>
        </w:tc>
        <w:tc>
          <w:tcPr>
            <w:tcW w:w="1197"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出生年月</w:t>
            </w:r>
          </w:p>
        </w:tc>
        <w:tc>
          <w:tcPr>
            <w:tcW w:w="1427"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班级</w:t>
            </w:r>
          </w:p>
        </w:tc>
        <w:tc>
          <w:tcPr>
            <w:tcW w:w="152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籍贯</w:t>
            </w:r>
          </w:p>
        </w:tc>
        <w:tc>
          <w:tcPr>
            <w:tcW w:w="3520"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家庭地址</w:t>
            </w:r>
          </w:p>
        </w:tc>
        <w:tc>
          <w:tcPr>
            <w:tcW w:w="1861"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手机长号</w:t>
            </w:r>
          </w:p>
        </w:tc>
        <w:tc>
          <w:tcPr>
            <w:tcW w:w="152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手机短号</w:t>
            </w: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1180" w:type="dxa"/>
          </w:tcPr>
          <w:p w:rsidR="00E06FD4" w:rsidRDefault="00E06FD4">
            <w:pPr>
              <w:widowControl/>
              <w:spacing w:line="520" w:lineRule="exact"/>
              <w:jc w:val="center"/>
              <w:rPr>
                <w:rFonts w:ascii="新宋体" w:eastAsia="新宋体" w:hAnsi="新宋体"/>
                <w:b/>
                <w:color w:val="000000"/>
                <w:sz w:val="22"/>
                <w:szCs w:val="24"/>
              </w:rPr>
            </w:pPr>
          </w:p>
        </w:tc>
        <w:tc>
          <w:tcPr>
            <w:tcW w:w="1197" w:type="dxa"/>
          </w:tcPr>
          <w:p w:rsidR="00E06FD4" w:rsidRDefault="00E06FD4">
            <w:pPr>
              <w:widowControl/>
              <w:spacing w:line="520" w:lineRule="exact"/>
              <w:jc w:val="center"/>
              <w:rPr>
                <w:rFonts w:ascii="新宋体" w:eastAsia="新宋体" w:hAnsi="新宋体"/>
                <w:b/>
                <w:color w:val="000000"/>
                <w:sz w:val="22"/>
                <w:szCs w:val="24"/>
              </w:rPr>
            </w:pPr>
          </w:p>
        </w:tc>
        <w:tc>
          <w:tcPr>
            <w:tcW w:w="1427"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bl>
    <w:p w:rsidR="00E06FD4" w:rsidRDefault="00A8033B">
      <w:pPr>
        <w:widowControl/>
        <w:spacing w:line="520" w:lineRule="exact"/>
        <w:rPr>
          <w:rFonts w:ascii="新宋体" w:eastAsia="新宋体" w:hAnsi="新宋体"/>
          <w:color w:val="000000"/>
          <w:sz w:val="22"/>
          <w:szCs w:val="24"/>
        </w:rPr>
      </w:pPr>
      <w:r>
        <w:rPr>
          <w:rFonts w:ascii="新宋体" w:eastAsia="新宋体" w:hAnsi="新宋体" w:hint="eastAsia"/>
          <w:color w:val="000000"/>
          <w:sz w:val="22"/>
          <w:szCs w:val="24"/>
        </w:rPr>
        <w:t>备注：</w:t>
      </w:r>
      <w:r>
        <w:rPr>
          <w:rFonts w:ascii="新宋体" w:eastAsia="新宋体" w:hAnsi="新宋体"/>
          <w:color w:val="000000"/>
          <w:sz w:val="22"/>
          <w:szCs w:val="24"/>
        </w:rPr>
        <w:t>5</w:t>
      </w:r>
      <w:r>
        <w:rPr>
          <w:rFonts w:ascii="新宋体" w:eastAsia="新宋体" w:hAnsi="新宋体" w:hint="eastAsia"/>
          <w:color w:val="000000"/>
          <w:sz w:val="22"/>
          <w:szCs w:val="24"/>
        </w:rPr>
        <w:t>月</w:t>
      </w:r>
      <w:r>
        <w:rPr>
          <w:rFonts w:ascii="新宋体" w:eastAsia="新宋体" w:hAnsi="新宋体"/>
          <w:color w:val="000000"/>
          <w:sz w:val="22"/>
          <w:szCs w:val="24"/>
        </w:rPr>
        <w:t>6</w:t>
      </w:r>
      <w:r>
        <w:rPr>
          <w:rFonts w:ascii="新宋体" w:eastAsia="新宋体" w:hAnsi="新宋体" w:hint="eastAsia"/>
          <w:color w:val="000000"/>
          <w:sz w:val="22"/>
          <w:szCs w:val="24"/>
        </w:rPr>
        <w:t>日纸质（一份）和电子稿交人武部（学生处）刘书增老师处。</w:t>
      </w:r>
    </w:p>
    <w:p w:rsidR="00E06FD4" w:rsidRDefault="00E06FD4">
      <w:pPr>
        <w:widowControl/>
        <w:spacing w:line="520" w:lineRule="exact"/>
        <w:rPr>
          <w:rFonts w:ascii="新宋体" w:eastAsia="新宋体" w:hAnsi="新宋体"/>
          <w:b/>
          <w:color w:val="000000"/>
          <w:sz w:val="22"/>
          <w:szCs w:val="24"/>
        </w:rPr>
      </w:pPr>
    </w:p>
    <w:p w:rsidR="00E06FD4" w:rsidRDefault="00A8033B">
      <w:pPr>
        <w:widowControl/>
        <w:spacing w:line="520" w:lineRule="exact"/>
        <w:jc w:val="center"/>
        <w:rPr>
          <w:rFonts w:ascii="新宋体" w:eastAsia="新宋体" w:hAnsi="新宋体"/>
          <w:b/>
          <w:color w:val="000000"/>
          <w:sz w:val="32"/>
          <w:szCs w:val="36"/>
        </w:rPr>
      </w:pPr>
      <w:r>
        <w:rPr>
          <w:rFonts w:ascii="新宋体" w:eastAsia="新宋体" w:hAnsi="新宋体"/>
          <w:b/>
          <w:color w:val="000000"/>
          <w:sz w:val="32"/>
          <w:szCs w:val="36"/>
        </w:rPr>
        <w:t>2017</w:t>
      </w:r>
      <w:r>
        <w:rPr>
          <w:rFonts w:ascii="新宋体" w:eastAsia="新宋体" w:hAnsi="新宋体" w:hint="eastAsia"/>
          <w:b/>
          <w:color w:val="000000"/>
          <w:sz w:val="32"/>
          <w:szCs w:val="36"/>
        </w:rPr>
        <w:t>年夏秋季征兵报名情况汇总表（女生）</w:t>
      </w:r>
    </w:p>
    <w:p w:rsidR="00E06FD4" w:rsidRDefault="00A8033B">
      <w:pPr>
        <w:widowControl/>
        <w:spacing w:line="520" w:lineRule="exact"/>
        <w:ind w:firstLineChars="196" w:firstLine="472"/>
        <w:rPr>
          <w:rFonts w:ascii="新宋体" w:eastAsia="新宋体" w:hAnsi="新宋体"/>
          <w:b/>
          <w:color w:val="000000"/>
          <w:sz w:val="24"/>
          <w:szCs w:val="28"/>
        </w:rPr>
      </w:pPr>
      <w:r>
        <w:rPr>
          <w:rFonts w:ascii="新宋体" w:eastAsia="新宋体" w:hAnsi="新宋体" w:hint="eastAsia"/>
          <w:b/>
          <w:color w:val="000000"/>
          <w:sz w:val="24"/>
          <w:szCs w:val="28"/>
        </w:rPr>
        <w:t>二级学院：</w:t>
      </w:r>
      <w:r>
        <w:rPr>
          <w:rFonts w:ascii="新宋体" w:eastAsia="新宋体" w:hAnsi="新宋体"/>
          <w:b/>
          <w:color w:val="000000"/>
          <w:sz w:val="24"/>
          <w:szCs w:val="28"/>
        </w:rPr>
        <w:t xml:space="preserve">                                                       </w:t>
      </w:r>
      <w:r>
        <w:rPr>
          <w:rFonts w:ascii="新宋体" w:eastAsia="新宋体" w:hAnsi="新宋体" w:hint="eastAsia"/>
          <w:b/>
          <w:color w:val="000000"/>
          <w:sz w:val="24"/>
          <w:szCs w:val="28"/>
        </w:rPr>
        <w:t>上报时间：</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133"/>
        <w:gridCol w:w="871"/>
        <w:gridCol w:w="1275"/>
        <w:gridCol w:w="1560"/>
        <w:gridCol w:w="1627"/>
        <w:gridCol w:w="3520"/>
        <w:gridCol w:w="1861"/>
        <w:gridCol w:w="1529"/>
      </w:tblGrid>
      <w:tr w:rsidR="00E06FD4" w:rsidTr="007A33E1">
        <w:tc>
          <w:tcPr>
            <w:tcW w:w="798"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序号</w:t>
            </w:r>
          </w:p>
        </w:tc>
        <w:tc>
          <w:tcPr>
            <w:tcW w:w="1133"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姓名</w:t>
            </w:r>
          </w:p>
        </w:tc>
        <w:tc>
          <w:tcPr>
            <w:tcW w:w="871"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性别</w:t>
            </w:r>
          </w:p>
        </w:tc>
        <w:tc>
          <w:tcPr>
            <w:tcW w:w="1275"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出生年月</w:t>
            </w:r>
          </w:p>
        </w:tc>
        <w:tc>
          <w:tcPr>
            <w:tcW w:w="1560"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班级</w:t>
            </w:r>
          </w:p>
        </w:tc>
        <w:tc>
          <w:tcPr>
            <w:tcW w:w="1627"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籍贯</w:t>
            </w:r>
          </w:p>
        </w:tc>
        <w:tc>
          <w:tcPr>
            <w:tcW w:w="3520"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家庭地址</w:t>
            </w:r>
          </w:p>
        </w:tc>
        <w:tc>
          <w:tcPr>
            <w:tcW w:w="1861"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手机长号</w:t>
            </w:r>
          </w:p>
        </w:tc>
        <w:tc>
          <w:tcPr>
            <w:tcW w:w="1529" w:type="dxa"/>
          </w:tcPr>
          <w:p w:rsidR="00E06FD4" w:rsidRDefault="00A8033B">
            <w:pPr>
              <w:widowControl/>
              <w:spacing w:line="520" w:lineRule="exact"/>
              <w:jc w:val="center"/>
              <w:rPr>
                <w:rFonts w:ascii="新宋体" w:eastAsia="新宋体" w:hAnsi="新宋体"/>
                <w:b/>
                <w:color w:val="000000"/>
                <w:sz w:val="22"/>
                <w:szCs w:val="24"/>
              </w:rPr>
            </w:pPr>
            <w:r>
              <w:rPr>
                <w:rFonts w:ascii="新宋体" w:eastAsia="新宋体" w:hAnsi="新宋体" w:hint="eastAsia"/>
                <w:b/>
                <w:color w:val="000000"/>
                <w:sz w:val="22"/>
                <w:szCs w:val="24"/>
              </w:rPr>
              <w:t>手机短号</w:t>
            </w: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CC09E9" w:rsidTr="007A33E1">
        <w:tc>
          <w:tcPr>
            <w:tcW w:w="798" w:type="dxa"/>
          </w:tcPr>
          <w:p w:rsidR="00CC09E9" w:rsidRDefault="00CC09E9">
            <w:pPr>
              <w:widowControl/>
              <w:spacing w:line="520" w:lineRule="exact"/>
              <w:jc w:val="center"/>
              <w:rPr>
                <w:rFonts w:ascii="新宋体" w:eastAsia="新宋体" w:hAnsi="新宋体"/>
                <w:b/>
                <w:color w:val="000000"/>
                <w:sz w:val="22"/>
                <w:szCs w:val="24"/>
              </w:rPr>
            </w:pPr>
          </w:p>
        </w:tc>
        <w:tc>
          <w:tcPr>
            <w:tcW w:w="1133" w:type="dxa"/>
          </w:tcPr>
          <w:p w:rsidR="00CC09E9" w:rsidRDefault="00CC09E9">
            <w:pPr>
              <w:widowControl/>
              <w:spacing w:line="520" w:lineRule="exact"/>
              <w:jc w:val="center"/>
              <w:rPr>
                <w:rFonts w:ascii="新宋体" w:eastAsia="新宋体" w:hAnsi="新宋体"/>
                <w:b/>
                <w:color w:val="000000"/>
                <w:sz w:val="22"/>
                <w:szCs w:val="24"/>
              </w:rPr>
            </w:pPr>
          </w:p>
        </w:tc>
        <w:tc>
          <w:tcPr>
            <w:tcW w:w="871" w:type="dxa"/>
          </w:tcPr>
          <w:p w:rsidR="00CC09E9" w:rsidRDefault="00CC09E9">
            <w:pPr>
              <w:widowControl/>
              <w:spacing w:line="520" w:lineRule="exact"/>
              <w:jc w:val="center"/>
              <w:rPr>
                <w:rFonts w:ascii="新宋体" w:eastAsia="新宋体" w:hAnsi="新宋体"/>
                <w:b/>
                <w:color w:val="000000"/>
                <w:sz w:val="22"/>
                <w:szCs w:val="24"/>
              </w:rPr>
            </w:pPr>
          </w:p>
        </w:tc>
        <w:tc>
          <w:tcPr>
            <w:tcW w:w="1275" w:type="dxa"/>
          </w:tcPr>
          <w:p w:rsidR="00CC09E9" w:rsidRDefault="00CC09E9">
            <w:pPr>
              <w:widowControl/>
              <w:spacing w:line="520" w:lineRule="exact"/>
              <w:jc w:val="center"/>
              <w:rPr>
                <w:rFonts w:ascii="新宋体" w:eastAsia="新宋体" w:hAnsi="新宋体"/>
                <w:b/>
                <w:color w:val="000000"/>
                <w:sz w:val="22"/>
                <w:szCs w:val="24"/>
              </w:rPr>
            </w:pPr>
          </w:p>
        </w:tc>
        <w:tc>
          <w:tcPr>
            <w:tcW w:w="1560" w:type="dxa"/>
          </w:tcPr>
          <w:p w:rsidR="00CC09E9" w:rsidRDefault="00CC09E9">
            <w:pPr>
              <w:widowControl/>
              <w:spacing w:line="520" w:lineRule="exact"/>
              <w:jc w:val="center"/>
              <w:rPr>
                <w:rFonts w:ascii="新宋体" w:eastAsia="新宋体" w:hAnsi="新宋体"/>
                <w:b/>
                <w:color w:val="000000"/>
                <w:sz w:val="22"/>
                <w:szCs w:val="24"/>
              </w:rPr>
            </w:pPr>
          </w:p>
        </w:tc>
        <w:tc>
          <w:tcPr>
            <w:tcW w:w="1627" w:type="dxa"/>
          </w:tcPr>
          <w:p w:rsidR="00CC09E9" w:rsidRDefault="00CC09E9">
            <w:pPr>
              <w:widowControl/>
              <w:spacing w:line="520" w:lineRule="exact"/>
              <w:jc w:val="center"/>
              <w:rPr>
                <w:rFonts w:ascii="新宋体" w:eastAsia="新宋体" w:hAnsi="新宋体"/>
                <w:b/>
                <w:color w:val="000000"/>
                <w:sz w:val="22"/>
                <w:szCs w:val="24"/>
              </w:rPr>
            </w:pPr>
          </w:p>
        </w:tc>
        <w:tc>
          <w:tcPr>
            <w:tcW w:w="3520" w:type="dxa"/>
          </w:tcPr>
          <w:p w:rsidR="00CC09E9" w:rsidRDefault="00CC09E9">
            <w:pPr>
              <w:widowControl/>
              <w:spacing w:line="520" w:lineRule="exact"/>
              <w:jc w:val="center"/>
              <w:rPr>
                <w:rFonts w:ascii="新宋体" w:eastAsia="新宋体" w:hAnsi="新宋体"/>
                <w:b/>
                <w:color w:val="000000"/>
                <w:sz w:val="22"/>
                <w:szCs w:val="24"/>
              </w:rPr>
            </w:pPr>
          </w:p>
        </w:tc>
        <w:tc>
          <w:tcPr>
            <w:tcW w:w="1861" w:type="dxa"/>
          </w:tcPr>
          <w:p w:rsidR="00CC09E9" w:rsidRDefault="00CC09E9">
            <w:pPr>
              <w:widowControl/>
              <w:spacing w:line="520" w:lineRule="exact"/>
              <w:jc w:val="center"/>
              <w:rPr>
                <w:rFonts w:ascii="新宋体" w:eastAsia="新宋体" w:hAnsi="新宋体"/>
                <w:b/>
                <w:color w:val="000000"/>
                <w:sz w:val="22"/>
                <w:szCs w:val="24"/>
              </w:rPr>
            </w:pPr>
          </w:p>
        </w:tc>
        <w:tc>
          <w:tcPr>
            <w:tcW w:w="1529" w:type="dxa"/>
          </w:tcPr>
          <w:p w:rsidR="00CC09E9" w:rsidRDefault="00CC09E9">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r w:rsidR="00E06FD4" w:rsidTr="007A33E1">
        <w:tc>
          <w:tcPr>
            <w:tcW w:w="798" w:type="dxa"/>
          </w:tcPr>
          <w:p w:rsidR="00E06FD4" w:rsidRDefault="00E06FD4">
            <w:pPr>
              <w:widowControl/>
              <w:spacing w:line="520" w:lineRule="exact"/>
              <w:jc w:val="center"/>
              <w:rPr>
                <w:rFonts w:ascii="新宋体" w:eastAsia="新宋体" w:hAnsi="新宋体"/>
                <w:b/>
                <w:color w:val="000000"/>
                <w:sz w:val="22"/>
                <w:szCs w:val="24"/>
              </w:rPr>
            </w:pPr>
          </w:p>
        </w:tc>
        <w:tc>
          <w:tcPr>
            <w:tcW w:w="1133" w:type="dxa"/>
          </w:tcPr>
          <w:p w:rsidR="00E06FD4" w:rsidRDefault="00E06FD4">
            <w:pPr>
              <w:widowControl/>
              <w:spacing w:line="520" w:lineRule="exact"/>
              <w:jc w:val="center"/>
              <w:rPr>
                <w:rFonts w:ascii="新宋体" w:eastAsia="新宋体" w:hAnsi="新宋体"/>
                <w:b/>
                <w:color w:val="000000"/>
                <w:sz w:val="22"/>
                <w:szCs w:val="24"/>
              </w:rPr>
            </w:pPr>
          </w:p>
        </w:tc>
        <w:tc>
          <w:tcPr>
            <w:tcW w:w="871" w:type="dxa"/>
          </w:tcPr>
          <w:p w:rsidR="00E06FD4" w:rsidRDefault="00E06FD4">
            <w:pPr>
              <w:widowControl/>
              <w:spacing w:line="520" w:lineRule="exact"/>
              <w:jc w:val="center"/>
              <w:rPr>
                <w:rFonts w:ascii="新宋体" w:eastAsia="新宋体" w:hAnsi="新宋体"/>
                <w:b/>
                <w:color w:val="000000"/>
                <w:sz w:val="22"/>
                <w:szCs w:val="24"/>
              </w:rPr>
            </w:pPr>
          </w:p>
        </w:tc>
        <w:tc>
          <w:tcPr>
            <w:tcW w:w="1275" w:type="dxa"/>
          </w:tcPr>
          <w:p w:rsidR="00E06FD4" w:rsidRDefault="00E06FD4">
            <w:pPr>
              <w:widowControl/>
              <w:spacing w:line="520" w:lineRule="exact"/>
              <w:jc w:val="center"/>
              <w:rPr>
                <w:rFonts w:ascii="新宋体" w:eastAsia="新宋体" w:hAnsi="新宋体"/>
                <w:b/>
                <w:color w:val="000000"/>
                <w:sz w:val="22"/>
                <w:szCs w:val="24"/>
              </w:rPr>
            </w:pPr>
          </w:p>
        </w:tc>
        <w:tc>
          <w:tcPr>
            <w:tcW w:w="1560" w:type="dxa"/>
          </w:tcPr>
          <w:p w:rsidR="00E06FD4" w:rsidRDefault="00E06FD4">
            <w:pPr>
              <w:widowControl/>
              <w:spacing w:line="520" w:lineRule="exact"/>
              <w:jc w:val="center"/>
              <w:rPr>
                <w:rFonts w:ascii="新宋体" w:eastAsia="新宋体" w:hAnsi="新宋体"/>
                <w:b/>
                <w:color w:val="000000"/>
                <w:sz w:val="22"/>
                <w:szCs w:val="24"/>
              </w:rPr>
            </w:pPr>
          </w:p>
        </w:tc>
        <w:tc>
          <w:tcPr>
            <w:tcW w:w="1627" w:type="dxa"/>
          </w:tcPr>
          <w:p w:rsidR="00E06FD4" w:rsidRDefault="00E06FD4">
            <w:pPr>
              <w:widowControl/>
              <w:spacing w:line="520" w:lineRule="exact"/>
              <w:jc w:val="center"/>
              <w:rPr>
                <w:rFonts w:ascii="新宋体" w:eastAsia="新宋体" w:hAnsi="新宋体"/>
                <w:b/>
                <w:color w:val="000000"/>
                <w:sz w:val="22"/>
                <w:szCs w:val="24"/>
              </w:rPr>
            </w:pPr>
          </w:p>
        </w:tc>
        <w:tc>
          <w:tcPr>
            <w:tcW w:w="3520" w:type="dxa"/>
          </w:tcPr>
          <w:p w:rsidR="00E06FD4" w:rsidRDefault="00E06FD4">
            <w:pPr>
              <w:widowControl/>
              <w:spacing w:line="520" w:lineRule="exact"/>
              <w:jc w:val="center"/>
              <w:rPr>
                <w:rFonts w:ascii="新宋体" w:eastAsia="新宋体" w:hAnsi="新宋体"/>
                <w:b/>
                <w:color w:val="000000"/>
                <w:sz w:val="22"/>
                <w:szCs w:val="24"/>
              </w:rPr>
            </w:pPr>
          </w:p>
        </w:tc>
        <w:tc>
          <w:tcPr>
            <w:tcW w:w="1861" w:type="dxa"/>
          </w:tcPr>
          <w:p w:rsidR="00E06FD4" w:rsidRDefault="00E06FD4">
            <w:pPr>
              <w:widowControl/>
              <w:spacing w:line="520" w:lineRule="exact"/>
              <w:jc w:val="center"/>
              <w:rPr>
                <w:rFonts w:ascii="新宋体" w:eastAsia="新宋体" w:hAnsi="新宋体"/>
                <w:b/>
                <w:color w:val="000000"/>
                <w:sz w:val="22"/>
                <w:szCs w:val="24"/>
              </w:rPr>
            </w:pPr>
          </w:p>
        </w:tc>
        <w:tc>
          <w:tcPr>
            <w:tcW w:w="1529" w:type="dxa"/>
          </w:tcPr>
          <w:p w:rsidR="00E06FD4" w:rsidRDefault="00E06FD4">
            <w:pPr>
              <w:widowControl/>
              <w:spacing w:line="520" w:lineRule="exact"/>
              <w:jc w:val="center"/>
              <w:rPr>
                <w:rFonts w:ascii="新宋体" w:eastAsia="新宋体" w:hAnsi="新宋体"/>
                <w:b/>
                <w:color w:val="000000"/>
                <w:sz w:val="22"/>
                <w:szCs w:val="24"/>
              </w:rPr>
            </w:pPr>
          </w:p>
        </w:tc>
      </w:tr>
    </w:tbl>
    <w:p w:rsidR="00E06FD4" w:rsidRDefault="00A8033B">
      <w:pPr>
        <w:pStyle w:val="a3"/>
        <w:spacing w:line="520" w:lineRule="exact"/>
        <w:ind w:left="1260" w:right="120" w:firstLineChars="0" w:firstLine="0"/>
        <w:jc w:val="right"/>
        <w:rPr>
          <w:b/>
          <w:sz w:val="22"/>
        </w:rPr>
        <w:sectPr w:rsidR="00E06FD4">
          <w:pgSz w:w="16838" w:h="11906" w:orient="landscape"/>
          <w:pgMar w:top="1797" w:right="1440" w:bottom="1797" w:left="1440" w:header="851" w:footer="992" w:gutter="0"/>
          <w:cols w:space="425"/>
          <w:docGrid w:type="lines" w:linePitch="312"/>
        </w:sectPr>
      </w:pPr>
      <w:r>
        <w:rPr>
          <w:rFonts w:hint="eastAsia"/>
          <w:sz w:val="20"/>
        </w:rPr>
        <w:t>备注：</w:t>
      </w:r>
      <w:r>
        <w:rPr>
          <w:sz w:val="20"/>
        </w:rPr>
        <w:t>5</w:t>
      </w:r>
      <w:r>
        <w:rPr>
          <w:rFonts w:hint="eastAsia"/>
          <w:sz w:val="20"/>
        </w:rPr>
        <w:t>月</w:t>
      </w:r>
      <w:r>
        <w:rPr>
          <w:sz w:val="20"/>
        </w:rPr>
        <w:t>6</w:t>
      </w:r>
      <w:r>
        <w:rPr>
          <w:rFonts w:hint="eastAsia"/>
          <w:sz w:val="20"/>
        </w:rPr>
        <w:t>日纸质（一份）和电子稿交人武部（学生处）刘书增老师处</w:t>
      </w:r>
    </w:p>
    <w:p w:rsidR="00E06FD4" w:rsidRDefault="00A8033B">
      <w:pPr>
        <w:widowControl/>
        <w:spacing w:line="520" w:lineRule="exact"/>
        <w:rPr>
          <w:rFonts w:ascii="宋体" w:hAnsi="宋体"/>
          <w:b/>
          <w:sz w:val="24"/>
          <w:szCs w:val="24"/>
        </w:rPr>
      </w:pPr>
      <w:r>
        <w:rPr>
          <w:rFonts w:ascii="宋体" w:hAnsi="宋体" w:hint="eastAsia"/>
          <w:b/>
          <w:sz w:val="24"/>
          <w:szCs w:val="24"/>
        </w:rPr>
        <w:lastRenderedPageBreak/>
        <w:t>附件</w:t>
      </w:r>
      <w:r>
        <w:rPr>
          <w:rFonts w:ascii="宋体" w:hAnsi="宋体"/>
          <w:b/>
          <w:sz w:val="24"/>
          <w:szCs w:val="24"/>
        </w:rPr>
        <w:t>4</w:t>
      </w:r>
      <w:r>
        <w:rPr>
          <w:rFonts w:ascii="宋体" w:hAnsi="宋体" w:hint="eastAsia"/>
          <w:b/>
          <w:sz w:val="24"/>
          <w:szCs w:val="24"/>
        </w:rPr>
        <w:t>：</w:t>
      </w:r>
      <w:r>
        <w:rPr>
          <w:rFonts w:ascii="宋体" w:hAnsi="宋体"/>
          <w:b/>
          <w:sz w:val="24"/>
          <w:szCs w:val="24"/>
        </w:rPr>
        <w:t xml:space="preserve"> </w:t>
      </w:r>
    </w:p>
    <w:p w:rsidR="00E06FD4" w:rsidRDefault="00A8033B">
      <w:pPr>
        <w:widowControl/>
        <w:spacing w:line="520" w:lineRule="exact"/>
        <w:jc w:val="center"/>
        <w:rPr>
          <w:rFonts w:ascii="宋体" w:hAnsi="宋体"/>
          <w:b/>
          <w:sz w:val="32"/>
          <w:szCs w:val="32"/>
        </w:rPr>
      </w:pPr>
      <w:r>
        <w:rPr>
          <w:rFonts w:ascii="宋体" w:hAnsi="宋体" w:hint="eastAsia"/>
          <w:b/>
          <w:sz w:val="32"/>
          <w:szCs w:val="32"/>
        </w:rPr>
        <w:t>2017年大学生应征入伍优惠政策</w:t>
      </w:r>
    </w:p>
    <w:p w:rsidR="00E06FD4" w:rsidRDefault="00E06FD4">
      <w:pPr>
        <w:widowControl/>
        <w:spacing w:line="520" w:lineRule="exact"/>
        <w:rPr>
          <w:sz w:val="24"/>
          <w:szCs w:val="28"/>
        </w:rPr>
      </w:pPr>
    </w:p>
    <w:p w:rsidR="00E06FD4" w:rsidRDefault="00A8033B">
      <w:pPr>
        <w:widowControl/>
        <w:spacing w:line="520" w:lineRule="exact"/>
        <w:ind w:firstLineChars="200" w:firstLine="480"/>
        <w:rPr>
          <w:sz w:val="24"/>
          <w:szCs w:val="28"/>
        </w:rPr>
      </w:pPr>
      <w:r>
        <w:rPr>
          <w:rFonts w:hint="eastAsia"/>
          <w:sz w:val="24"/>
          <w:szCs w:val="28"/>
        </w:rPr>
        <w:t>1.</w:t>
      </w:r>
      <w:r>
        <w:rPr>
          <w:rFonts w:hint="eastAsia"/>
          <w:sz w:val="24"/>
          <w:szCs w:val="28"/>
        </w:rPr>
        <w:t>设立“退役大学生士兵”专项硕士研究生招生计划。根据实际需求，每年安排一定数量专项计划，专门面向退役大学生士兵招生。专项计划规模控制在</w:t>
      </w:r>
      <w:r>
        <w:rPr>
          <w:rFonts w:hint="eastAsia"/>
          <w:sz w:val="24"/>
          <w:szCs w:val="28"/>
        </w:rPr>
        <w:t>5000</w:t>
      </w:r>
      <w:r>
        <w:rPr>
          <w:rFonts w:hint="eastAsia"/>
          <w:sz w:val="24"/>
          <w:szCs w:val="28"/>
        </w:rPr>
        <w:t>人以内，在全国研究生招生总规模内单列下达，不得挪用。</w:t>
      </w:r>
    </w:p>
    <w:p w:rsidR="00E06FD4" w:rsidRDefault="00A8033B">
      <w:pPr>
        <w:widowControl/>
        <w:spacing w:line="520" w:lineRule="exact"/>
        <w:ind w:firstLineChars="200" w:firstLine="480"/>
        <w:rPr>
          <w:sz w:val="24"/>
          <w:szCs w:val="28"/>
        </w:rPr>
      </w:pPr>
      <w:r>
        <w:rPr>
          <w:rFonts w:hint="eastAsia"/>
          <w:sz w:val="24"/>
          <w:szCs w:val="28"/>
        </w:rPr>
        <w:t>2.</w:t>
      </w:r>
      <w:r>
        <w:rPr>
          <w:rFonts w:hint="eastAsia"/>
          <w:sz w:val="24"/>
          <w:szCs w:val="28"/>
        </w:rPr>
        <w:t>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E06FD4" w:rsidRDefault="00A8033B">
      <w:pPr>
        <w:widowControl/>
        <w:spacing w:line="520" w:lineRule="exact"/>
        <w:ind w:firstLineChars="200" w:firstLine="480"/>
        <w:rPr>
          <w:sz w:val="24"/>
          <w:szCs w:val="28"/>
        </w:rPr>
      </w:pPr>
      <w:r>
        <w:rPr>
          <w:rFonts w:hint="eastAsia"/>
          <w:sz w:val="24"/>
          <w:szCs w:val="28"/>
        </w:rPr>
        <w:t>3.</w:t>
      </w:r>
      <w:r>
        <w:rPr>
          <w:rFonts w:hint="eastAsia"/>
          <w:sz w:val="24"/>
          <w:szCs w:val="28"/>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Pr>
          <w:rFonts w:hint="eastAsia"/>
          <w:sz w:val="24"/>
          <w:szCs w:val="28"/>
        </w:rPr>
        <w:t>3</w:t>
      </w:r>
      <w:r>
        <w:rPr>
          <w:rFonts w:hint="eastAsia"/>
          <w:sz w:val="24"/>
          <w:szCs w:val="28"/>
        </w:rPr>
        <w:t>年内参加全国硕士研究生招生考试，初试总分加</w:t>
      </w:r>
      <w:r>
        <w:rPr>
          <w:rFonts w:hint="eastAsia"/>
          <w:sz w:val="24"/>
          <w:szCs w:val="28"/>
        </w:rPr>
        <w:t>10</w:t>
      </w:r>
      <w:r>
        <w:rPr>
          <w:rFonts w:hint="eastAsia"/>
          <w:sz w:val="24"/>
          <w:szCs w:val="28"/>
        </w:rPr>
        <w:t>分，同等条件下优先录取。</w:t>
      </w:r>
    </w:p>
    <w:p w:rsidR="00E06FD4" w:rsidRDefault="00A8033B">
      <w:pPr>
        <w:widowControl/>
        <w:spacing w:line="520" w:lineRule="exact"/>
        <w:ind w:firstLineChars="200" w:firstLine="480"/>
        <w:rPr>
          <w:sz w:val="24"/>
          <w:szCs w:val="28"/>
        </w:rPr>
      </w:pPr>
      <w:r>
        <w:rPr>
          <w:rFonts w:hint="eastAsia"/>
          <w:sz w:val="24"/>
          <w:szCs w:val="28"/>
        </w:rPr>
        <w:t>4.</w:t>
      </w:r>
      <w:r>
        <w:rPr>
          <w:rFonts w:hint="eastAsia"/>
          <w:sz w:val="24"/>
          <w:szCs w:val="28"/>
        </w:rPr>
        <w:t>退役大学生士兵专升本实行招生计划单列。高职（专科）学生应征入伍服义务兵役退役，在完成高职学业后参加普通本科专升本考试，实行计划单列，录取比例在现行</w:t>
      </w:r>
      <w:r>
        <w:rPr>
          <w:rFonts w:hint="eastAsia"/>
          <w:sz w:val="24"/>
          <w:szCs w:val="28"/>
        </w:rPr>
        <w:t>30%</w:t>
      </w:r>
      <w:r>
        <w:rPr>
          <w:rFonts w:hint="eastAsia"/>
          <w:sz w:val="24"/>
          <w:szCs w:val="28"/>
        </w:rPr>
        <w:t>的基础上适度扩大，具体比例由各省份根据本地实际和报名情况确定。</w:t>
      </w:r>
    </w:p>
    <w:p w:rsidR="00E06FD4" w:rsidRDefault="00A8033B">
      <w:pPr>
        <w:widowControl/>
        <w:spacing w:line="520" w:lineRule="exact"/>
        <w:ind w:firstLineChars="200" w:firstLine="480"/>
        <w:rPr>
          <w:sz w:val="24"/>
          <w:szCs w:val="28"/>
        </w:rPr>
      </w:pPr>
      <w:r>
        <w:rPr>
          <w:rFonts w:hint="eastAsia"/>
          <w:sz w:val="24"/>
          <w:szCs w:val="28"/>
        </w:rPr>
        <w:t>5.</w:t>
      </w:r>
      <w:r>
        <w:rPr>
          <w:rFonts w:hint="eastAsia"/>
          <w:sz w:val="24"/>
          <w:szCs w:val="28"/>
        </w:rPr>
        <w:t>放宽退役大学生士兵复学转专业限制。大学生士兵退役后复学，经学校同意并履行相关程序后，可转入本校其他专业学习。</w:t>
      </w:r>
    </w:p>
    <w:p w:rsidR="00E06FD4" w:rsidRDefault="00A8033B">
      <w:pPr>
        <w:widowControl/>
        <w:spacing w:line="520" w:lineRule="exact"/>
        <w:ind w:firstLineChars="200" w:firstLine="480"/>
        <w:rPr>
          <w:sz w:val="24"/>
          <w:szCs w:val="28"/>
        </w:rPr>
      </w:pPr>
      <w:r>
        <w:rPr>
          <w:rFonts w:hint="eastAsia"/>
          <w:sz w:val="24"/>
          <w:szCs w:val="28"/>
        </w:rPr>
        <w:t>6.</w:t>
      </w:r>
      <w:r>
        <w:rPr>
          <w:rFonts w:hint="eastAsia"/>
          <w:sz w:val="24"/>
          <w:szCs w:val="28"/>
        </w:rPr>
        <w:t>复学（入学）政策。应征入伍服义务兵役前正在高校就读的学生（含高校新生），服役期间按国家有关规定保留学籍或入学资格，退役后</w:t>
      </w:r>
      <w:r>
        <w:rPr>
          <w:rFonts w:hint="eastAsia"/>
          <w:sz w:val="24"/>
          <w:szCs w:val="28"/>
        </w:rPr>
        <w:t>2</w:t>
      </w:r>
      <w:r>
        <w:rPr>
          <w:rFonts w:hint="eastAsia"/>
          <w:sz w:val="24"/>
          <w:szCs w:val="28"/>
        </w:rPr>
        <w:t>年内允许复学或入学。</w:t>
      </w:r>
    </w:p>
    <w:p w:rsidR="00E06FD4" w:rsidRDefault="00A8033B">
      <w:pPr>
        <w:widowControl/>
        <w:spacing w:line="520" w:lineRule="exact"/>
        <w:ind w:firstLineChars="200" w:firstLine="480"/>
        <w:rPr>
          <w:sz w:val="24"/>
          <w:szCs w:val="28"/>
        </w:rPr>
      </w:pPr>
      <w:r>
        <w:rPr>
          <w:rFonts w:hint="eastAsia"/>
          <w:sz w:val="24"/>
          <w:szCs w:val="28"/>
        </w:rPr>
        <w:t>7.</w:t>
      </w:r>
      <w:r>
        <w:rPr>
          <w:rFonts w:hint="eastAsia"/>
          <w:sz w:val="24"/>
          <w:szCs w:val="28"/>
        </w:rPr>
        <w:t>国家资助学费。国家对应征入伍服义务兵役的高校学生，在入伍时对其在校期间缴纳的学费实行一次性补偿或获得的国家助学贷款实行代偿；应征入伍服</w:t>
      </w:r>
      <w:r>
        <w:rPr>
          <w:rFonts w:hint="eastAsia"/>
          <w:sz w:val="24"/>
          <w:szCs w:val="28"/>
        </w:rPr>
        <w:lastRenderedPageBreak/>
        <w:t>义务兵役前正在高校就读的学生（含高校新生），服役期间按国家有关规定保留学籍或入学资格、退役后自愿复学或入学的，国家实行学费减免；学费补偿、国家助学贷款代偿和学费减免标准，本专科学生每人每年最高不超过</w:t>
      </w:r>
      <w:r>
        <w:rPr>
          <w:rFonts w:hint="eastAsia"/>
          <w:sz w:val="24"/>
          <w:szCs w:val="28"/>
        </w:rPr>
        <w:t>8000</w:t>
      </w:r>
      <w:r>
        <w:rPr>
          <w:rFonts w:hint="eastAsia"/>
          <w:sz w:val="24"/>
          <w:szCs w:val="28"/>
        </w:rPr>
        <w:t>元，研究生每人每年最高不超过</w:t>
      </w:r>
      <w:r>
        <w:rPr>
          <w:rFonts w:hint="eastAsia"/>
          <w:sz w:val="24"/>
          <w:szCs w:val="28"/>
        </w:rPr>
        <w:t>12000</w:t>
      </w:r>
      <w:r>
        <w:rPr>
          <w:rFonts w:hint="eastAsia"/>
          <w:sz w:val="24"/>
          <w:szCs w:val="28"/>
        </w:rPr>
        <w:t>元。</w:t>
      </w:r>
    </w:p>
    <w:p w:rsidR="00E06FD4" w:rsidRDefault="00A8033B">
      <w:pPr>
        <w:widowControl/>
        <w:spacing w:line="520" w:lineRule="exact"/>
        <w:ind w:firstLineChars="200" w:firstLine="480"/>
        <w:rPr>
          <w:sz w:val="24"/>
          <w:szCs w:val="28"/>
        </w:rPr>
      </w:pPr>
      <w:r>
        <w:rPr>
          <w:rFonts w:hint="eastAsia"/>
          <w:sz w:val="24"/>
          <w:szCs w:val="28"/>
        </w:rPr>
        <w:t>8.</w:t>
      </w:r>
      <w:r>
        <w:rPr>
          <w:rFonts w:hint="eastAsia"/>
          <w:sz w:val="24"/>
          <w:szCs w:val="28"/>
        </w:rPr>
        <w:t>考试升学加分。普通高校应届毕业生应征入伍服义务兵役退役后</w:t>
      </w:r>
      <w:r>
        <w:rPr>
          <w:rFonts w:hint="eastAsia"/>
          <w:sz w:val="24"/>
          <w:szCs w:val="28"/>
        </w:rPr>
        <w:t>3</w:t>
      </w:r>
      <w:r>
        <w:rPr>
          <w:rFonts w:hint="eastAsia"/>
          <w:sz w:val="24"/>
          <w:szCs w:val="28"/>
        </w:rPr>
        <w:t>年内参加全国硕士研究生招生考试，初试总分加</w:t>
      </w:r>
      <w:r>
        <w:rPr>
          <w:rFonts w:hint="eastAsia"/>
          <w:sz w:val="24"/>
          <w:szCs w:val="28"/>
        </w:rPr>
        <w:t>10</w:t>
      </w:r>
      <w:r>
        <w:rPr>
          <w:rFonts w:hint="eastAsia"/>
          <w:sz w:val="24"/>
          <w:szCs w:val="28"/>
        </w:rPr>
        <w:t>分，同等条件下优先录取；在部队荣立二等功及以上的，符合研究生报名条件的可免试（指初试）攻读硕士研究生。</w:t>
      </w:r>
    </w:p>
    <w:p w:rsidR="00E06FD4" w:rsidRDefault="00A8033B">
      <w:pPr>
        <w:widowControl/>
        <w:spacing w:line="520" w:lineRule="exact"/>
        <w:ind w:firstLineChars="200" w:firstLine="480"/>
        <w:rPr>
          <w:sz w:val="24"/>
          <w:szCs w:val="28"/>
        </w:rPr>
      </w:pPr>
      <w:r>
        <w:rPr>
          <w:rFonts w:hint="eastAsia"/>
          <w:sz w:val="24"/>
          <w:szCs w:val="28"/>
        </w:rPr>
        <w:t>9.</w:t>
      </w:r>
      <w:r>
        <w:rPr>
          <w:rFonts w:hint="eastAsia"/>
          <w:sz w:val="24"/>
          <w:szCs w:val="28"/>
        </w:rPr>
        <w:t>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rsidR="00E06FD4" w:rsidRDefault="00A8033B">
      <w:pPr>
        <w:widowControl/>
        <w:spacing w:line="520" w:lineRule="exact"/>
        <w:ind w:firstLineChars="200" w:firstLine="480"/>
        <w:rPr>
          <w:sz w:val="24"/>
          <w:szCs w:val="28"/>
        </w:rPr>
      </w:pPr>
      <w:r>
        <w:rPr>
          <w:rFonts w:hint="eastAsia"/>
          <w:sz w:val="24"/>
          <w:szCs w:val="28"/>
        </w:rPr>
        <w:t>10.</w:t>
      </w:r>
      <w:r>
        <w:rPr>
          <w:rFonts w:hint="eastAsia"/>
          <w:sz w:val="24"/>
          <w:szCs w:val="28"/>
        </w:rPr>
        <w:t>政法干警招录。各地拿出政法干警招录培养体制改革试点招录培养计划的</w:t>
      </w:r>
      <w:r>
        <w:rPr>
          <w:rFonts w:hint="eastAsia"/>
          <w:sz w:val="24"/>
          <w:szCs w:val="28"/>
        </w:rPr>
        <w:t>20%</w:t>
      </w:r>
      <w:r>
        <w:rPr>
          <w:rFonts w:hint="eastAsia"/>
          <w:sz w:val="24"/>
          <w:szCs w:val="28"/>
        </w:rPr>
        <w:t>左右，用于招录大学生退役士兵，不再实行加分政策。鼓励高学历退役士兵报考试点班，并适当增加招录大学生退役士兵的比例。</w:t>
      </w:r>
    </w:p>
    <w:p w:rsidR="00E06FD4" w:rsidRDefault="00A8033B">
      <w:pPr>
        <w:widowControl/>
        <w:spacing w:line="520" w:lineRule="exact"/>
        <w:ind w:firstLineChars="200" w:firstLine="480"/>
        <w:rPr>
          <w:sz w:val="24"/>
          <w:szCs w:val="28"/>
        </w:rPr>
      </w:pPr>
      <w:r>
        <w:rPr>
          <w:rFonts w:hint="eastAsia"/>
          <w:sz w:val="24"/>
          <w:szCs w:val="28"/>
        </w:rPr>
        <w:t>11.</w:t>
      </w:r>
      <w:r>
        <w:rPr>
          <w:rFonts w:hint="eastAsia"/>
          <w:sz w:val="24"/>
          <w:szCs w:val="28"/>
        </w:rPr>
        <w:t>免修军事技能。高校在校生（含高校新生）参军入伍退役后复学或入学，免修军事技能训练，直接获得学分。</w:t>
      </w:r>
    </w:p>
    <w:p w:rsidR="00E06FD4" w:rsidRDefault="00A8033B">
      <w:pPr>
        <w:widowControl/>
        <w:spacing w:line="520" w:lineRule="exact"/>
        <w:ind w:firstLineChars="200" w:firstLine="480"/>
        <w:rPr>
          <w:sz w:val="24"/>
          <w:szCs w:val="28"/>
        </w:rPr>
      </w:pPr>
      <w:r>
        <w:rPr>
          <w:rFonts w:hint="eastAsia"/>
          <w:sz w:val="24"/>
          <w:szCs w:val="28"/>
        </w:rPr>
        <w:t>12.</w:t>
      </w:r>
      <w:r>
        <w:rPr>
          <w:rFonts w:hint="eastAsia"/>
          <w:sz w:val="24"/>
          <w:szCs w:val="28"/>
        </w:rPr>
        <w:t>退役就业服务。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rsidR="00E06FD4" w:rsidRDefault="00A8033B">
      <w:pPr>
        <w:widowControl/>
        <w:spacing w:line="520" w:lineRule="exact"/>
        <w:ind w:firstLineChars="200" w:firstLine="480"/>
        <w:rPr>
          <w:sz w:val="24"/>
          <w:szCs w:val="28"/>
        </w:rPr>
      </w:pPr>
      <w:r>
        <w:rPr>
          <w:rFonts w:hint="eastAsia"/>
          <w:sz w:val="24"/>
          <w:szCs w:val="28"/>
        </w:rPr>
        <w:t>13.</w:t>
      </w:r>
      <w:r>
        <w:rPr>
          <w:rFonts w:hint="eastAsia"/>
          <w:sz w:val="24"/>
          <w:szCs w:val="28"/>
        </w:rPr>
        <w:t>对大学生入伍颁发一次性奖励。标准（</w:t>
      </w:r>
      <w:r>
        <w:rPr>
          <w:rFonts w:hint="eastAsia"/>
          <w:sz w:val="24"/>
          <w:szCs w:val="28"/>
        </w:rPr>
        <w:t>2016</w:t>
      </w:r>
      <w:r>
        <w:rPr>
          <w:rFonts w:hint="eastAsia"/>
          <w:sz w:val="24"/>
          <w:szCs w:val="28"/>
        </w:rPr>
        <w:t>年莲都区）：普通大学新生和在校生</w:t>
      </w:r>
      <w:r>
        <w:rPr>
          <w:rFonts w:hint="eastAsia"/>
          <w:sz w:val="24"/>
          <w:szCs w:val="28"/>
        </w:rPr>
        <w:t>18035</w:t>
      </w:r>
      <w:r>
        <w:rPr>
          <w:rFonts w:hint="eastAsia"/>
          <w:sz w:val="24"/>
          <w:szCs w:val="28"/>
        </w:rPr>
        <w:t>元，重点本科生和大学毕业生</w:t>
      </w:r>
      <w:r>
        <w:rPr>
          <w:rFonts w:hint="eastAsia"/>
          <w:sz w:val="24"/>
          <w:szCs w:val="28"/>
        </w:rPr>
        <w:t>21040</w:t>
      </w:r>
      <w:r>
        <w:rPr>
          <w:rFonts w:hint="eastAsia"/>
          <w:sz w:val="24"/>
          <w:szCs w:val="28"/>
        </w:rPr>
        <w:t>元。</w:t>
      </w:r>
    </w:p>
    <w:p w:rsidR="00E06FD4" w:rsidRDefault="00A8033B">
      <w:pPr>
        <w:widowControl/>
        <w:spacing w:line="520" w:lineRule="exact"/>
        <w:ind w:firstLineChars="200" w:firstLine="480"/>
        <w:rPr>
          <w:sz w:val="24"/>
          <w:szCs w:val="28"/>
        </w:rPr>
      </w:pPr>
      <w:r>
        <w:rPr>
          <w:rFonts w:hint="eastAsia"/>
          <w:sz w:val="24"/>
          <w:szCs w:val="28"/>
        </w:rPr>
        <w:t>14.</w:t>
      </w:r>
      <w:r>
        <w:rPr>
          <w:rFonts w:hint="eastAsia"/>
          <w:sz w:val="24"/>
          <w:szCs w:val="28"/>
        </w:rPr>
        <w:t>经测算，我校学生在莲都区应征入伍，两年服役期间享受到的义务兵家庭优待金、部队一次性退役金、学费补偿等经济待遇将不低于</w:t>
      </w:r>
      <w:r>
        <w:rPr>
          <w:rFonts w:hint="eastAsia"/>
          <w:sz w:val="24"/>
          <w:szCs w:val="28"/>
        </w:rPr>
        <w:t>132000</w:t>
      </w:r>
      <w:r>
        <w:rPr>
          <w:rFonts w:hint="eastAsia"/>
          <w:sz w:val="24"/>
          <w:szCs w:val="28"/>
        </w:rPr>
        <w:t>元。</w:t>
      </w:r>
    </w:p>
    <w:p w:rsidR="00E06FD4" w:rsidRDefault="00A8033B">
      <w:pPr>
        <w:widowControl/>
        <w:spacing w:line="520" w:lineRule="exact"/>
        <w:ind w:firstLineChars="200" w:firstLine="480"/>
        <w:rPr>
          <w:sz w:val="20"/>
        </w:rPr>
      </w:pPr>
      <w:r>
        <w:rPr>
          <w:rFonts w:hint="eastAsia"/>
          <w:sz w:val="24"/>
          <w:szCs w:val="28"/>
        </w:rPr>
        <w:lastRenderedPageBreak/>
        <w:t>（注：规定中的大学生指经过高考或正规考试被录取的全日制普通高等学校新生、在校生和毕业生，不含成人教育、各类非学历教育、培训类学校及自考类学校学生。）</w:t>
      </w:r>
    </w:p>
    <w:sectPr w:rsidR="00E06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F0" w:rsidRDefault="00D66BF0" w:rsidP="009E3878">
      <w:r>
        <w:separator/>
      </w:r>
    </w:p>
  </w:endnote>
  <w:endnote w:type="continuationSeparator" w:id="0">
    <w:p w:rsidR="00D66BF0" w:rsidRDefault="00D66BF0" w:rsidP="009E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F0" w:rsidRDefault="00D66BF0" w:rsidP="009E3878">
      <w:r>
        <w:separator/>
      </w:r>
    </w:p>
  </w:footnote>
  <w:footnote w:type="continuationSeparator" w:id="0">
    <w:p w:rsidR="00D66BF0" w:rsidRDefault="00D66BF0" w:rsidP="009E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FC9402"/>
    <w:lvl w:ilvl="0" w:tplc="B6A431E2">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15:restartNumberingAfterBreak="0">
    <w:nsid w:val="00000002"/>
    <w:multiLevelType w:val="hybridMultilevel"/>
    <w:tmpl w:val="E1B67D08"/>
    <w:lvl w:ilvl="0" w:tplc="09F44D4C">
      <w:start w:val="3"/>
      <w:numFmt w:val="japaneseCounting"/>
      <w:lvlText w:val="%1、"/>
      <w:lvlJc w:val="left"/>
      <w:pPr>
        <w:ind w:left="1050" w:hanging="51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 w15:restartNumberingAfterBreak="0">
    <w:nsid w:val="00000003"/>
    <w:multiLevelType w:val="singleLevel"/>
    <w:tmpl w:val="B1C44E02"/>
    <w:lvl w:ilvl="0">
      <w:start w:val="1"/>
      <w:numFmt w:val="bullet"/>
      <w:lvlText w:val=""/>
      <w:lvlJc w:val="left"/>
      <w:pPr>
        <w:tabs>
          <w:tab w:val="left" w:pos="2040"/>
        </w:tabs>
        <w:ind w:left="2040" w:hanging="360"/>
      </w:pPr>
      <w:rPr>
        <w:rFonts w:ascii="Wingdings" w:hAnsi="Wingdings" w:hint="default"/>
      </w:rPr>
    </w:lvl>
  </w:abstractNum>
  <w:abstractNum w:abstractNumId="3" w15:restartNumberingAfterBreak="0">
    <w:nsid w:val="00000004"/>
    <w:multiLevelType w:val="singleLevel"/>
    <w:tmpl w:val="67B038D2"/>
    <w:lvl w:ilvl="0">
      <w:start w:val="1"/>
      <w:numFmt w:val="decimal"/>
      <w:lvlText w:val="%1."/>
      <w:lvlJc w:val="left"/>
      <w:pPr>
        <w:tabs>
          <w:tab w:val="left" w:pos="1200"/>
        </w:tabs>
        <w:ind w:left="1200" w:hanging="360"/>
      </w:pPr>
      <w:rPr>
        <w:rFonts w:cs="Times New Roman"/>
      </w:rPr>
    </w:lvl>
  </w:abstractNum>
  <w:abstractNum w:abstractNumId="4" w15:restartNumberingAfterBreak="0">
    <w:nsid w:val="00000005"/>
    <w:multiLevelType w:val="singleLevel"/>
    <w:tmpl w:val="DAC4380E"/>
    <w:lvl w:ilvl="0">
      <w:start w:val="1"/>
      <w:numFmt w:val="decimal"/>
      <w:lvlText w:val="%1."/>
      <w:lvlJc w:val="left"/>
      <w:pPr>
        <w:tabs>
          <w:tab w:val="left" w:pos="780"/>
        </w:tabs>
        <w:ind w:left="780" w:hanging="360"/>
      </w:pPr>
      <w:rPr>
        <w:rFonts w:cs="Times New Roman"/>
      </w:rPr>
    </w:lvl>
  </w:abstractNum>
  <w:abstractNum w:abstractNumId="5" w15:restartNumberingAfterBreak="0">
    <w:nsid w:val="00000006"/>
    <w:multiLevelType w:val="singleLevel"/>
    <w:tmpl w:val="4F3037B4"/>
    <w:lvl w:ilvl="0">
      <w:start w:val="1"/>
      <w:numFmt w:val="decimal"/>
      <w:lvlText w:val="%1."/>
      <w:lvlJc w:val="left"/>
      <w:pPr>
        <w:tabs>
          <w:tab w:val="left" w:pos="2040"/>
        </w:tabs>
        <w:ind w:left="2040" w:hanging="360"/>
      </w:pPr>
      <w:rPr>
        <w:rFonts w:cs="Times New Roman"/>
      </w:rPr>
    </w:lvl>
  </w:abstractNum>
  <w:abstractNum w:abstractNumId="6" w15:restartNumberingAfterBreak="0">
    <w:nsid w:val="00000007"/>
    <w:multiLevelType w:val="hybridMultilevel"/>
    <w:tmpl w:val="E5628342"/>
    <w:lvl w:ilvl="0" w:tplc="9170F6C8">
      <w:start w:val="2"/>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7" w15:restartNumberingAfterBreak="0">
    <w:nsid w:val="00000008"/>
    <w:multiLevelType w:val="singleLevel"/>
    <w:tmpl w:val="7F64B8C0"/>
    <w:lvl w:ilvl="0">
      <w:start w:val="1"/>
      <w:numFmt w:val="bullet"/>
      <w:lvlText w:val=""/>
      <w:lvlJc w:val="left"/>
      <w:pPr>
        <w:tabs>
          <w:tab w:val="left" w:pos="1620"/>
        </w:tabs>
        <w:ind w:left="1620" w:hanging="360"/>
      </w:pPr>
      <w:rPr>
        <w:rFonts w:ascii="Wingdings" w:hAnsi="Wingdings" w:hint="default"/>
      </w:rPr>
    </w:lvl>
  </w:abstractNum>
  <w:abstractNum w:abstractNumId="8" w15:restartNumberingAfterBreak="0">
    <w:nsid w:val="00000009"/>
    <w:multiLevelType w:val="singleLevel"/>
    <w:tmpl w:val="884EB024"/>
    <w:lvl w:ilvl="0">
      <w:start w:val="1"/>
      <w:numFmt w:val="decimal"/>
      <w:lvlText w:val="%1."/>
      <w:lvlJc w:val="left"/>
      <w:pPr>
        <w:tabs>
          <w:tab w:val="left" w:pos="360"/>
        </w:tabs>
        <w:ind w:left="360" w:hanging="360"/>
      </w:pPr>
      <w:rPr>
        <w:rFonts w:cs="Times New Roman"/>
      </w:rPr>
    </w:lvl>
  </w:abstractNum>
  <w:abstractNum w:abstractNumId="9" w15:restartNumberingAfterBreak="0">
    <w:nsid w:val="0000000A"/>
    <w:multiLevelType w:val="hybridMultilevel"/>
    <w:tmpl w:val="7248AC8A"/>
    <w:lvl w:ilvl="0" w:tplc="E0245FE0">
      <w:start w:val="7"/>
      <w:numFmt w:val="japaneseCounting"/>
      <w:lvlText w:val="%1、"/>
      <w:lvlJc w:val="left"/>
      <w:pPr>
        <w:ind w:left="1512" w:hanging="510"/>
      </w:pPr>
      <w:rPr>
        <w:rFonts w:hint="default"/>
      </w:rPr>
    </w:lvl>
    <w:lvl w:ilvl="1" w:tplc="04090019" w:tentative="1">
      <w:start w:val="1"/>
      <w:numFmt w:val="lowerLetter"/>
      <w:lvlText w:val="%2)"/>
      <w:lvlJc w:val="left"/>
      <w:pPr>
        <w:ind w:left="1842" w:hanging="420"/>
      </w:pPr>
    </w:lvl>
    <w:lvl w:ilvl="2" w:tplc="0409001B" w:tentative="1">
      <w:start w:val="1"/>
      <w:numFmt w:val="lowerRoman"/>
      <w:lvlText w:val="%3."/>
      <w:lvlJc w:val="right"/>
      <w:pPr>
        <w:ind w:left="2262" w:hanging="420"/>
      </w:pPr>
    </w:lvl>
    <w:lvl w:ilvl="3" w:tplc="0409000F" w:tentative="1">
      <w:start w:val="1"/>
      <w:numFmt w:val="decimal"/>
      <w:lvlText w:val="%4."/>
      <w:lvlJc w:val="left"/>
      <w:pPr>
        <w:ind w:left="2682" w:hanging="420"/>
      </w:pPr>
    </w:lvl>
    <w:lvl w:ilvl="4" w:tplc="04090019" w:tentative="1">
      <w:start w:val="1"/>
      <w:numFmt w:val="lowerLetter"/>
      <w:lvlText w:val="%5)"/>
      <w:lvlJc w:val="left"/>
      <w:pPr>
        <w:ind w:left="3102" w:hanging="420"/>
      </w:pPr>
    </w:lvl>
    <w:lvl w:ilvl="5" w:tplc="0409001B" w:tentative="1">
      <w:start w:val="1"/>
      <w:numFmt w:val="lowerRoman"/>
      <w:lvlText w:val="%6."/>
      <w:lvlJc w:val="right"/>
      <w:pPr>
        <w:ind w:left="3522" w:hanging="420"/>
      </w:pPr>
    </w:lvl>
    <w:lvl w:ilvl="6" w:tplc="0409000F" w:tentative="1">
      <w:start w:val="1"/>
      <w:numFmt w:val="decimal"/>
      <w:lvlText w:val="%7."/>
      <w:lvlJc w:val="left"/>
      <w:pPr>
        <w:ind w:left="3942" w:hanging="420"/>
      </w:pPr>
    </w:lvl>
    <w:lvl w:ilvl="7" w:tplc="04090019" w:tentative="1">
      <w:start w:val="1"/>
      <w:numFmt w:val="lowerLetter"/>
      <w:lvlText w:val="%8)"/>
      <w:lvlJc w:val="left"/>
      <w:pPr>
        <w:ind w:left="4362" w:hanging="420"/>
      </w:pPr>
    </w:lvl>
    <w:lvl w:ilvl="8" w:tplc="0409001B" w:tentative="1">
      <w:start w:val="1"/>
      <w:numFmt w:val="lowerRoman"/>
      <w:lvlText w:val="%9."/>
      <w:lvlJc w:val="right"/>
      <w:pPr>
        <w:ind w:left="4782" w:hanging="420"/>
      </w:pPr>
    </w:lvl>
  </w:abstractNum>
  <w:abstractNum w:abstractNumId="10" w15:restartNumberingAfterBreak="0">
    <w:nsid w:val="0000000B"/>
    <w:multiLevelType w:val="hybridMultilevel"/>
    <w:tmpl w:val="43C68110"/>
    <w:lvl w:ilvl="0" w:tplc="F3801C9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0000000C"/>
    <w:multiLevelType w:val="singleLevel"/>
    <w:tmpl w:val="853EFBE2"/>
    <w:lvl w:ilvl="0">
      <w:start w:val="1"/>
      <w:numFmt w:val="bullet"/>
      <w:lvlText w:val=""/>
      <w:lvlJc w:val="left"/>
      <w:pPr>
        <w:tabs>
          <w:tab w:val="left" w:pos="360"/>
        </w:tabs>
        <w:ind w:left="360" w:hanging="360"/>
      </w:pPr>
      <w:rPr>
        <w:rFonts w:ascii="Wingdings" w:hAnsi="Wingdings" w:hint="default"/>
      </w:rPr>
    </w:lvl>
  </w:abstractNum>
  <w:abstractNum w:abstractNumId="12" w15:restartNumberingAfterBreak="0">
    <w:nsid w:val="0000000D"/>
    <w:multiLevelType w:val="hybridMultilevel"/>
    <w:tmpl w:val="6AD28438"/>
    <w:lvl w:ilvl="0" w:tplc="CB3A08C2">
      <w:start w:val="3"/>
      <w:numFmt w:val="japaneseCounting"/>
      <w:lvlText w:val="%1、"/>
      <w:lvlJc w:val="left"/>
      <w:pPr>
        <w:ind w:left="1002" w:hanging="51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3" w15:restartNumberingAfterBreak="0">
    <w:nsid w:val="0000000E"/>
    <w:multiLevelType w:val="singleLevel"/>
    <w:tmpl w:val="D74E8CCA"/>
    <w:lvl w:ilvl="0">
      <w:start w:val="1"/>
      <w:numFmt w:val="bullet"/>
      <w:lvlText w:val=""/>
      <w:lvlJc w:val="left"/>
      <w:pPr>
        <w:tabs>
          <w:tab w:val="left" w:pos="1200"/>
        </w:tabs>
        <w:ind w:left="1200" w:hanging="360"/>
      </w:pPr>
      <w:rPr>
        <w:rFonts w:ascii="Wingdings" w:hAnsi="Wingdings" w:hint="default"/>
      </w:rPr>
    </w:lvl>
  </w:abstractNum>
  <w:abstractNum w:abstractNumId="14" w15:restartNumberingAfterBreak="0">
    <w:nsid w:val="0000000F"/>
    <w:multiLevelType w:val="singleLevel"/>
    <w:tmpl w:val="69DA4B06"/>
    <w:lvl w:ilvl="0">
      <w:start w:val="1"/>
      <w:numFmt w:val="decimal"/>
      <w:lvlText w:val="%1."/>
      <w:lvlJc w:val="left"/>
      <w:pPr>
        <w:tabs>
          <w:tab w:val="left" w:pos="1620"/>
        </w:tabs>
        <w:ind w:left="1620" w:hanging="360"/>
      </w:pPr>
      <w:rPr>
        <w:rFonts w:cs="Times New Roman"/>
      </w:rPr>
    </w:lvl>
  </w:abstractNum>
  <w:abstractNum w:abstractNumId="15" w15:restartNumberingAfterBreak="0">
    <w:nsid w:val="70B47ADA"/>
    <w:multiLevelType w:val="singleLevel"/>
    <w:tmpl w:val="77127894"/>
    <w:lvl w:ilvl="0">
      <w:start w:val="1"/>
      <w:numFmt w:val="bullet"/>
      <w:lvlText w:val=""/>
      <w:lvlJc w:val="left"/>
      <w:pPr>
        <w:tabs>
          <w:tab w:val="left" w:pos="780"/>
        </w:tabs>
        <w:ind w:left="780" w:hanging="360"/>
      </w:pPr>
      <w:rPr>
        <w:rFonts w:ascii="Wingdings" w:hAnsi="Wingdings" w:hint="default"/>
      </w:rPr>
    </w:lvl>
  </w:abstractNum>
  <w:num w:numId="1">
    <w:abstractNumId w:val="14"/>
  </w:num>
  <w:num w:numId="2">
    <w:abstractNumId w:val="15"/>
  </w:num>
  <w:num w:numId="3">
    <w:abstractNumId w:val="7"/>
  </w:num>
  <w:num w:numId="4">
    <w:abstractNumId w:val="8"/>
  </w:num>
  <w:num w:numId="5">
    <w:abstractNumId w:val="6"/>
  </w:num>
  <w:num w:numId="6">
    <w:abstractNumId w:val="1"/>
  </w:num>
  <w:num w:numId="7">
    <w:abstractNumId w:val="0"/>
  </w:num>
  <w:num w:numId="8">
    <w:abstractNumId w:val="12"/>
  </w:num>
  <w:num w:numId="9">
    <w:abstractNumId w:val="4"/>
  </w:num>
  <w:num w:numId="10">
    <w:abstractNumId w:val="5"/>
  </w:num>
  <w:num w:numId="11">
    <w:abstractNumId w:val="13"/>
  </w:num>
  <w:num w:numId="12">
    <w:abstractNumId w:val="2"/>
  </w:num>
  <w:num w:numId="13">
    <w:abstractNumId w:val="11"/>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FD4"/>
    <w:rsid w:val="00027B87"/>
    <w:rsid w:val="000503D1"/>
    <w:rsid w:val="0007514C"/>
    <w:rsid w:val="000F37DD"/>
    <w:rsid w:val="001401EC"/>
    <w:rsid w:val="0056330F"/>
    <w:rsid w:val="005C4192"/>
    <w:rsid w:val="00723582"/>
    <w:rsid w:val="007A33E1"/>
    <w:rsid w:val="007E60E7"/>
    <w:rsid w:val="00857B94"/>
    <w:rsid w:val="009E3878"/>
    <w:rsid w:val="00A32F69"/>
    <w:rsid w:val="00A8033B"/>
    <w:rsid w:val="00B94913"/>
    <w:rsid w:val="00CC09E9"/>
    <w:rsid w:val="00D66BF0"/>
    <w:rsid w:val="00E06FD4"/>
    <w:rsid w:val="00E7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69A90"/>
  <w15:docId w15:val="{ACCF91CA-2939-4D6A-8E22-4C362477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character" w:styleId="a4">
    <w:name w:val="Strong"/>
    <w:uiPriority w:val="99"/>
    <w:qFormat/>
    <w:rPr>
      <w:rFonts w:cs="Times New Roman"/>
      <w:b/>
      <w:bCs/>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rFonts w:ascii="Calibri" w:eastAsia="宋体" w:hAnsi="Calibri" w:cs="Times New Roman"/>
      <w:kern w:val="2"/>
      <w:sz w:val="18"/>
      <w:szCs w:val="18"/>
      <w:lang w:val="en-US" w:eastAsia="zh-CN" w:bidi="ar-SA"/>
    </w:rPr>
  </w:style>
  <w:style w:type="table" w:styleId="a7">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pPr>
      <w:ind w:leftChars="2500" w:left="100"/>
    </w:pPr>
  </w:style>
  <w:style w:type="character" w:customStyle="1" w:styleId="a9">
    <w:name w:val="日期 字符"/>
    <w:basedOn w:val="a0"/>
    <w:link w:val="a8"/>
    <w:uiPriority w:val="99"/>
  </w:style>
  <w:style w:type="character" w:styleId="aa">
    <w:name w:val="Hyperlink"/>
    <w:uiPriority w:val="99"/>
    <w:rPr>
      <w:color w:val="0000FF"/>
      <w:u w:val="single"/>
    </w:rPr>
  </w:style>
  <w:style w:type="character" w:customStyle="1" w:styleId="20">
    <w:name w:val="标题 2 字符"/>
    <w:link w:val="2"/>
    <w:uiPriority w:val="9"/>
    <w:rPr>
      <w:rFonts w:ascii="宋体" w:hAnsi="宋体" w:cs="宋体"/>
      <w:b/>
      <w:bCs/>
      <w:kern w:val="0"/>
      <w:sz w:val="36"/>
      <w:szCs w:val="36"/>
    </w:rPr>
  </w:style>
  <w:style w:type="paragraph" w:styleId="ab">
    <w:name w:val="footer"/>
    <w:basedOn w:val="a"/>
    <w:link w:val="ac"/>
    <w:uiPriority w:val="99"/>
    <w:pPr>
      <w:tabs>
        <w:tab w:val="center" w:pos="4153"/>
        <w:tab w:val="right" w:pos="8306"/>
      </w:tabs>
      <w:snapToGrid w:val="0"/>
      <w:jc w:val="left"/>
    </w:pPr>
    <w:rPr>
      <w:sz w:val="18"/>
      <w:szCs w:val="18"/>
    </w:rPr>
  </w:style>
  <w:style w:type="character" w:customStyle="1" w:styleId="ac">
    <w:name w:val="页脚 字符"/>
    <w:link w:val="ab"/>
    <w:uiPriority w:val="99"/>
    <w:rPr>
      <w:kern w:val="2"/>
      <w:sz w:val="18"/>
      <w:szCs w:val="18"/>
    </w:rPr>
  </w:style>
  <w:style w:type="paragraph" w:styleId="ad">
    <w:name w:val="Balloon Text"/>
    <w:basedOn w:val="a"/>
    <w:link w:val="ae"/>
    <w:uiPriority w:val="99"/>
    <w:semiHidden/>
    <w:unhideWhenUsed/>
    <w:rsid w:val="007A33E1"/>
    <w:rPr>
      <w:sz w:val="18"/>
      <w:szCs w:val="18"/>
    </w:rPr>
  </w:style>
  <w:style w:type="character" w:customStyle="1" w:styleId="ae">
    <w:name w:val="批注框文本 字符"/>
    <w:link w:val="ad"/>
    <w:uiPriority w:val="99"/>
    <w:semiHidden/>
    <w:rsid w:val="007A33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DF02-9BFB-4DFA-81FD-92E1ABDA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7</Pages>
  <Words>401</Words>
  <Characters>2286</Characters>
  <Application>Microsoft Office Word</Application>
  <DocSecurity>0</DocSecurity>
  <Lines>19</Lines>
  <Paragraphs>5</Paragraphs>
  <ScaleCrop>false</ScaleCrop>
  <Company>微软中国</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xiaomu liu</cp:lastModifiedBy>
  <cp:revision>86</cp:revision>
  <cp:lastPrinted>2017-04-14T06:30:00Z</cp:lastPrinted>
  <dcterms:created xsi:type="dcterms:W3CDTF">2015-05-15T07:23:00Z</dcterms:created>
  <dcterms:modified xsi:type="dcterms:W3CDTF">2017-04-21T23:50:00Z</dcterms:modified>
</cp:coreProperties>
</file>