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0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关于确定付环环等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名同志为发展对象的公示</w:t>
      </w: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经学前教育系学生第二党支部委员会研究，报教师教育学院党委备案同意，将付环环等5名同志列为发展对象。根据发展党员工作有关要求，现将其有关情况予以公示。</w:t>
      </w: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公示时间为202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年11月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年11月1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日（5个工作日）。公示期间，党员和群众可来电、来信、来访，反映有关问题。以个人名义反映问题的，提倡署报本人真实姓名。反映问题要坚持实事求是的原则，反对借机诽谤诬告。联系人：</w:t>
      </w:r>
      <w:r>
        <w:rPr>
          <w:rFonts w:hint="eastAsia" w:ascii="宋体" w:hAnsi="宋体" w:eastAsia="宋体" w:cs="宋体"/>
          <w:sz w:val="28"/>
          <w:szCs w:val="28"/>
        </w:rPr>
        <w:t>夏珺瑶</w:t>
      </w:r>
      <w:r>
        <w:rPr>
          <w:rFonts w:hint="eastAsia" w:ascii="仿宋_GB2312" w:hAnsi="仿宋_GB2312" w:eastAsia="仿宋_GB2312" w:cs="仿宋_GB2312"/>
          <w:sz w:val="28"/>
          <w:szCs w:val="28"/>
        </w:rPr>
        <w:t>，联系电话：0578-2275603。</w:t>
      </w: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附：发展对象基本情况汇总表</w:t>
      </w: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ind w:firstLine="56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中共丽水学院教师教育学院委员会（盖章）</w:t>
      </w:r>
    </w:p>
    <w:p>
      <w:pPr>
        <w:spacing w:line="400" w:lineRule="exact"/>
        <w:ind w:firstLine="56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年11月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widowControl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jc w:val="center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发展对象基本情况汇总表</w:t>
      </w:r>
    </w:p>
    <w:tbl>
      <w:tblPr>
        <w:tblStyle w:val="5"/>
        <w:tblW w:w="7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960"/>
        <w:gridCol w:w="1142"/>
        <w:gridCol w:w="26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付环环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学前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朱旖旎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学前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  <w:t>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季丽凡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学前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  <w:t>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石淑芳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学前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212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  <w:t>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雷欣琦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学前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专升本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lY2E2NmE2MzM1ZTQwYjhiOWE1NTFhYTJjYjI2ZmUifQ=="/>
  </w:docVars>
  <w:rsids>
    <w:rsidRoot w:val="002F3D39"/>
    <w:rsid w:val="000823EA"/>
    <w:rsid w:val="000F2A80"/>
    <w:rsid w:val="0011274D"/>
    <w:rsid w:val="002F3D39"/>
    <w:rsid w:val="004E1348"/>
    <w:rsid w:val="005A3C75"/>
    <w:rsid w:val="008F3E1A"/>
    <w:rsid w:val="00D426FA"/>
    <w:rsid w:val="00DF3009"/>
    <w:rsid w:val="00F31EAB"/>
    <w:rsid w:val="5DE85869"/>
    <w:rsid w:val="7EDD7668"/>
    <w:rsid w:val="FEFB8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320</Words>
  <Characters>356</Characters>
  <Lines>2</Lines>
  <Paragraphs>1</Paragraphs>
  <TotalTime>3</TotalTime>
  <ScaleCrop>false</ScaleCrop>
  <LinksUpToDate>false</LinksUpToDate>
  <CharactersWithSpaces>356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2023-05-04T08:35:00Z</dcterms:created>
  <dc:creator>楼 佳慧</dc:creator>
  <cp:lastModifiedBy>晨小小。</cp:lastModifiedBy>
  <dcterms:modified xsi:type="dcterms:W3CDTF">2024-11-11T02:37:36Z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D7A812DA4B474F149A04F7A04A30BB1C_12</vt:lpwstr>
  </property>
</Properties>
</file>